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Сценарий спортивног</w:t>
      </w:r>
      <w:r w:rsidR="007D2B78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 xml:space="preserve">о развлечения к 23 февраля. </w:t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2 младшая группа.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Начинаем наш праздник посвященный Дню защитника Отечества!</w:t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" name="Рисунок 1" descr="http://dyumovochka-dou.ucoz.com/_pu/0/s07381797.jpg">
              <a:hlinkClick xmlns:a="http://schemas.openxmlformats.org/drawingml/2006/main" r:id="rId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yumovochka-dou.ucoz.com/_pu/0/s07381797.jpg">
                      <a:hlinkClick r:id="rId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Каждый мальчик наш когда-то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Станет доблестным солдатом,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Будет мужественным, смелым,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Ловким, сильным и умелым!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И поверьте нам, тогда -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Войн не будет никогда!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 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И наш праздник предлагаю начать веселой песней.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Песня: «Раз — два!» </w:t>
      </w:r>
      <w:hyperlink r:id="rId6" w:tgtFrame="_blank" w:history="1">
        <w:r w:rsidRPr="00BC6845">
          <w:rPr>
            <w:rFonts w:ascii="Tahoma" w:eastAsia="Times New Roman" w:hAnsi="Tahoma" w:cs="Tahoma"/>
            <w:i/>
            <w:iCs/>
            <w:color w:val="E4513A"/>
            <w:sz w:val="24"/>
            <w:szCs w:val="24"/>
            <w:lang w:eastAsia="ru-RU"/>
          </w:rPr>
          <w:t>(текст и ноты)</w:t>
        </w:r>
      </w:hyperlink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 и прочесть праздничные стихи приглашаю наших мальчиков.</w:t>
      </w:r>
    </w:p>
    <w:p w:rsidR="00BC6845" w:rsidRPr="00BC6845" w:rsidRDefault="000C6DB2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1.</w:t>
      </w:r>
      <w:r w:rsidR="00BC6845"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На родной заставе</w:t>
      </w:r>
      <w:r w:rsidR="00BC6845"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Вьется красный флаг!</w:t>
      </w:r>
      <w:r w:rsidR="00BC6845"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Перейти границу</w:t>
      </w:r>
      <w:r w:rsidR="00BC6845"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Не посмеет враг!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4" name="Рисунок 4" descr="http://dyumovochka-dou.ucoz.com/_pu/0/s41722501.jpg">
              <a:hlinkClick xmlns:a="http://schemas.openxmlformats.org/drawingml/2006/main" r:id="rId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yumovochka-dou.ucoz.com/_pu/0/s41722501.jpg">
                      <a:hlinkClick r:id="rId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0C6DB2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2.</w:t>
      </w:r>
      <w:r w:rsidR="00BC6845"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Смотрите, мы — пилоты,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Солдаты, моряки!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У нас есть автоматы,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Нам не страшны враги!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lastRenderedPageBreak/>
        <w:drawing>
          <wp:inline distT="0" distB="0" distL="0" distR="0">
            <wp:extent cx="2857500" cy="1600200"/>
            <wp:effectExtent l="19050" t="0" r="0" b="0"/>
            <wp:docPr id="5" name="Рисунок 5" descr="http://dyumovochka-dou.ucoz.com/_pu/0/s22194404.jpg">
              <a:hlinkClick xmlns:a="http://schemas.openxmlformats.org/drawingml/2006/main" r:id="rId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yumovochka-dou.ucoz.com/_pu/0/s22194404.jpg">
                      <a:hlinkClick r:id="rId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AE5EFD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3</w:t>
      </w:r>
      <w:r w:rsidR="000C6DB2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.</w:t>
      </w:r>
      <w:r w:rsidR="00BC6845"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  <w:r w:rsidR="00BC6845"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У меня есть автомат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И ремень блестящий.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И теперь я как солдат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Самый настоящий!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6" name="Рисунок 6" descr="http://dyumovochka-dou.ucoz.com/_pu/0/s16012262.jpg">
              <a:hlinkClick xmlns:a="http://schemas.openxmlformats.org/drawingml/2006/main" r:id="rId1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yumovochka-dou.ucoz.com/_pu/0/s16012262.jpg">
                      <a:hlinkClick r:id="rId1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</w:t>
      </w: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7" name="Рисунок 7" descr="http://dyumovochka-dou.ucoz.com/_pu/0/s82543659.jpg">
              <a:hlinkClick xmlns:a="http://schemas.openxmlformats.org/drawingml/2006/main" r:id="rId1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yumovochka-dou.ucoz.com/_pu/0/s82543659.jpg">
                      <a:hlinkClick r:id="rId1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Наши маленькие и славные ребята, предлагаю разделиться на 2 команды и пройти подготовку к Армии и проверить, кто у нас сильный и смелый. И сейчас мы не много разомнемся.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1.«Упражнение с флажками».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Будем тренировать внимание!</w:t>
      </w:r>
      <w:r w:rsidR="00AE5EFD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 Разминка с флажками - 5 упражнений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0" name="Рисунок 10" descr="http://dyumovochka-dou.ucoz.com/_pu/0/s09243900.jpg">
              <a:hlinkClick xmlns:a="http://schemas.openxmlformats.org/drawingml/2006/main" r:id="rId1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yumovochka-dou.ucoz.com/_pu/0/s09243900.jpg">
                      <a:hlinkClick r:id="rId1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</w:t>
      </w: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1" name="Рисунок 11" descr="http://dyumovochka-dou.ucoz.com/_pu/0/s50122925.jpg">
              <a:hlinkClick xmlns:a="http://schemas.openxmlformats.org/drawingml/2006/main" r:id="rId1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dyumovochka-dou.ucoz.com/_pu/0/s50122925.jpg">
                      <a:hlinkClick r:id="rId1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Зеленый флажок — топать.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Желтый флажок — хлопать.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Красный флажок — кричим «Ура».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 А вот еще детвора, веселая игра.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2 Игра: 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«Разбери боеприпасы».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lastRenderedPageBreak/>
        <w:drawing>
          <wp:inline distT="0" distB="0" distL="0" distR="0">
            <wp:extent cx="2857500" cy="1600200"/>
            <wp:effectExtent l="19050" t="0" r="0" b="0"/>
            <wp:docPr id="12" name="Рисунок 12" descr="http://dyumovochka-dou.ucoz.com/_pu/0/s29576832.jpg">
              <a:hlinkClick xmlns:a="http://schemas.openxmlformats.org/drawingml/2006/main" r:id="rId1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dyumovochka-dou.ucoz.com/_pu/0/s29576832.jpg">
                      <a:hlinkClick r:id="rId1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</w:t>
      </w: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3" name="Рисунок 13" descr="http://dyumovochka-dou.ucoz.com/_pu/0/s29419355.jpg">
              <a:hlinkClick xmlns:a="http://schemas.openxmlformats.org/drawingml/2006/main" r:id="rId2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yumovochka-dou.ucoz.com/_pu/0/s29419355.jpg">
                      <a:hlinkClick r:id="rId2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Боепр</w:t>
      </w:r>
      <w:r w:rsidR="00D54E90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ипасы разобрали,(кубики, мячи) грузим на машины и увозим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 солдатам,</w:t>
      </w:r>
      <w:r w:rsidR="00D54E90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2 ребенка берут боеприпасы везут выкладывают и возвращаются, передают следующим. </w:t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3 Игра: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 «Сложи </w:t>
      </w:r>
      <w:r w:rsidR="00AE5EFD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боеприпасы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». </w:t>
      </w:r>
      <w:r w:rsidR="00AE5EFD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(из шариков, кубиков 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)</w:t>
      </w:r>
    </w:p>
    <w:p w:rsidR="00AE5419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4" name="Рисунок 14" descr="http://dyumovochka-dou.ucoz.com/_pu/0/s70661635.jpg">
              <a:hlinkClick xmlns:a="http://schemas.openxmlformats.org/drawingml/2006/main" r:id="rId2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yumovochka-dou.ucoz.com/_pu/0/s70661635.jpg">
                      <a:hlinkClick r:id="rId2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</w:t>
      </w:r>
      <w:proofErr w:type="spellStart"/>
      <w:r w:rsidR="00D54E90"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t>вк</w:t>
      </w:r>
      <w:proofErr w:type="spellEnd"/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  <w:r w:rsidR="00AE5EFD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 xml:space="preserve"> </w:t>
      </w:r>
    </w:p>
    <w:p w:rsidR="00BC6845" w:rsidRPr="00BC6845" w:rsidRDefault="00AE5EFD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По всему залу рассыпаны кубики, шарики, по краям разложены обручи, по 2 ребенка, каждый собирает в свой обруч. побеждает кто больше собрал.</w:t>
      </w:r>
      <w:r w:rsidR="00BC6845"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AE5419" w:rsidRDefault="00AE5419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</w:pP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4 Игра: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 «Лошадки».</w:t>
      </w:r>
      <w:r w:rsidR="00AE5419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(прыжки на </w:t>
      </w:r>
      <w:proofErr w:type="spellStart"/>
      <w:r w:rsidR="00AE5419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фитболах</w:t>
      </w:r>
      <w:proofErr w:type="spellEnd"/>
      <w:r w:rsidR="00AE5419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 xml:space="preserve"> или на лошадке-палочке)</w:t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br/>
      </w: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6" name="Рисунок 16" descr="http://dyumovochka-dou.ucoz.com/_pu/0/s74294292.jpg">
              <a:hlinkClick xmlns:a="http://schemas.openxmlformats.org/drawingml/2006/main" r:id="rId2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yumovochka-dou.ucoz.com/_pu/0/s74294292.jpg">
                      <a:hlinkClick r:id="rId2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</w:t>
      </w:r>
      <w:proofErr w:type="spellStart"/>
      <w:r w:rsidR="00AE5419"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t>р</w:t>
      </w:r>
      <w:proofErr w:type="spellEnd"/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7" name="Рисунок 17" descr="http://dyumovochka-dou.ucoz.com/_pu/0/s71045063.jpg">
              <a:hlinkClick xmlns:a="http://schemas.openxmlformats.org/drawingml/2006/main" r:id="rId2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yumovochka-dou.ucoz.com/_pu/0/s71045063.jpg">
                      <a:hlinkClick r:id="rId2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 И на лошадках не доскакали до солдат. А давайте полетим на самолетах.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5 Игра: «Самолеты».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lastRenderedPageBreak/>
        <w:drawing>
          <wp:inline distT="0" distB="0" distL="0" distR="0">
            <wp:extent cx="2857500" cy="1600200"/>
            <wp:effectExtent l="19050" t="0" r="0" b="0"/>
            <wp:docPr id="18" name="Рисунок 18" descr="http://dyumovochka-dou.ucoz.com/_pu/0/s33398273.jpg">
              <a:hlinkClick xmlns:a="http://schemas.openxmlformats.org/drawingml/2006/main" r:id="rId29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dyumovochka-dou.ucoz.com/_pu/0/s33398273.jpg">
                      <a:hlinkClick r:id="rId29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</w:t>
      </w: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19" name="Рисунок 19" descr="http://dyumovochka-dou.ucoz.com/_pu/0/s04898274.jpg">
              <a:hlinkClick xmlns:a="http://schemas.openxmlformats.org/drawingml/2006/main" r:id="rId31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yumovochka-dou.ucoz.com/_pu/0/s04898274.jpg">
                      <a:hlinkClick r:id="rId31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Ребята, сегодня мы с вами посмотрели и убедились, что растем смелыми, ловкими, внимательными и отважными бойцами.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Весело поиграли.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А теперь самое время выполнить самое важное задание.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В армии служат не только моряки, летчики но и разведчики.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И сейчас мы попробуем стать разведчиками. Солдаты нам прислали угощения, а мы должны угадать по описанию в чем угощение и где оно?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Этот предмет — посуда, блестящая, две ручки с боков, есть крышка, в ней солдаты варят кашу.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Дети (кастрюля).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 А куда же ее спрятали? Давайте найдем.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  <w:t>Нам нужно будет пройти по следам, потом по мостику, и по кочкам.</w:t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br/>
      </w: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6 Игра: «Препятствия».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22" name="Рисунок 22" descr="http://dyumovochka-dou.ucoz.com/_pu/0/s76118563.jpg">
              <a:hlinkClick xmlns:a="http://schemas.openxmlformats.org/drawingml/2006/main" r:id="rId33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dyumovochka-dou.ucoz.com/_pu/0/s76118563.jpg">
                      <a:hlinkClick r:id="rId33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 </w:t>
      </w:r>
      <w:r>
        <w:rPr>
          <w:rFonts w:ascii="Tahoma" w:eastAsia="Times New Roman" w:hAnsi="Tahoma" w:cs="Tahoma"/>
          <w:noProof/>
          <w:color w:val="E4513A"/>
          <w:sz w:val="20"/>
          <w:szCs w:val="20"/>
          <w:lang w:eastAsia="ru-RU"/>
        </w:rPr>
        <w:drawing>
          <wp:inline distT="0" distB="0" distL="0" distR="0">
            <wp:extent cx="2857500" cy="1600200"/>
            <wp:effectExtent l="19050" t="0" r="0" b="0"/>
            <wp:docPr id="23" name="Рисунок 23" descr="http://dyumovochka-dou.ucoz.com/_pu/0/s75908336.jpg">
              <a:hlinkClick xmlns:a="http://schemas.openxmlformats.org/drawingml/2006/main" r:id="rId35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yumovochka-dou.ucoz.com/_pu/0/s75908336.jpg">
                      <a:hlinkClick r:id="rId35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b/>
          <w:bCs/>
          <w:i/>
          <w:iCs/>
          <w:color w:val="8B4513"/>
          <w:sz w:val="24"/>
          <w:szCs w:val="24"/>
          <w:lang w:eastAsia="ru-RU"/>
        </w:rPr>
        <w:t>Ведущий: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Сегодня победителями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Я считаю всех!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Здесь все получили</w:t>
      </w:r>
    </w:p>
    <w:p w:rsidR="00BC6845" w:rsidRPr="00BC6845" w:rsidRDefault="00BC6845" w:rsidP="00BC6845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i/>
          <w:iCs/>
          <w:color w:val="8B4513"/>
          <w:sz w:val="24"/>
          <w:szCs w:val="24"/>
          <w:lang w:eastAsia="ru-RU"/>
        </w:rPr>
        <w:t>Здоровье, веселье и смех!</w:t>
      </w:r>
    </w:p>
    <w:p w:rsidR="00683F75" w:rsidRDefault="00683F75"/>
    <w:sectPr w:rsidR="00683F75" w:rsidSect="0068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C6845"/>
    <w:rsid w:val="000C6DB2"/>
    <w:rsid w:val="00316135"/>
    <w:rsid w:val="004F0C92"/>
    <w:rsid w:val="005627AD"/>
    <w:rsid w:val="005A0DB8"/>
    <w:rsid w:val="00683F75"/>
    <w:rsid w:val="007D2B78"/>
    <w:rsid w:val="008F6ED2"/>
    <w:rsid w:val="009F73CD"/>
    <w:rsid w:val="00AE5419"/>
    <w:rsid w:val="00AE5EFD"/>
    <w:rsid w:val="00BC6845"/>
    <w:rsid w:val="00D54E90"/>
    <w:rsid w:val="00E91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6845"/>
    <w:rPr>
      <w:i/>
      <w:iCs/>
    </w:rPr>
  </w:style>
  <w:style w:type="character" w:styleId="a4">
    <w:name w:val="Hyperlink"/>
    <w:basedOn w:val="a0"/>
    <w:uiPriority w:val="99"/>
    <w:semiHidden/>
    <w:unhideWhenUsed/>
    <w:rsid w:val="00BC6845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6845"/>
  </w:style>
  <w:style w:type="paragraph" w:styleId="a5">
    <w:name w:val="Normal (Web)"/>
    <w:basedOn w:val="a"/>
    <w:uiPriority w:val="99"/>
    <w:semiHidden/>
    <w:unhideWhenUsed/>
    <w:rsid w:val="00BC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68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6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8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dyumovochka-dou.ucoz.com/_pu/0/82543659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hyperlink" Target="http://dyumovochka-dou.ucoz.com/_pu/0/29419355.jpe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://dyumovochka-dou.ucoz.com/_pu/0/41722501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dyumovochka-dou.ucoz.com/_pu/0/50122925.jpeg" TargetMode="External"/><Relationship Id="rId25" Type="http://schemas.openxmlformats.org/officeDocument/2006/relationships/hyperlink" Target="http://dyumovochka-dou.ucoz.com/_pu/0/74294292.jpeg" TargetMode="External"/><Relationship Id="rId33" Type="http://schemas.openxmlformats.org/officeDocument/2006/relationships/hyperlink" Target="http://dyumovochka-dou.ucoz.com/_pu/0/76118563.jpeg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dyumovochka-dou.ucoz.com/_pu/0/33398273.jpeg" TargetMode="External"/><Relationship Id="rId1" Type="http://schemas.openxmlformats.org/officeDocument/2006/relationships/styles" Target="styles.xml"/><Relationship Id="rId6" Type="http://schemas.openxmlformats.org/officeDocument/2006/relationships/hyperlink" Target="http://dyumovochka-dou.ucoz.com/load/noty_tekst_raz_dva/1-1-0-24" TargetMode="External"/><Relationship Id="rId11" Type="http://schemas.openxmlformats.org/officeDocument/2006/relationships/hyperlink" Target="http://dyumovochka-dou.ucoz.com/_pu/0/16012262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dyumovochka-dou.ucoz.com/_pu/0/09243900.jpeg" TargetMode="External"/><Relationship Id="rId23" Type="http://schemas.openxmlformats.org/officeDocument/2006/relationships/hyperlink" Target="http://dyumovochka-dou.ucoz.com/_pu/0/70661635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://dyumovochka-dou.ucoz.com/_pu/0/29576832.jpeg" TargetMode="External"/><Relationship Id="rId31" Type="http://schemas.openxmlformats.org/officeDocument/2006/relationships/hyperlink" Target="http://dyumovochka-dou.ucoz.com/_pu/0/04898274.jpeg" TargetMode="External"/><Relationship Id="rId4" Type="http://schemas.openxmlformats.org/officeDocument/2006/relationships/hyperlink" Target="http://dyumovochka-dou.ucoz.com/_pu/0/07381797.jpeg" TargetMode="External"/><Relationship Id="rId9" Type="http://schemas.openxmlformats.org/officeDocument/2006/relationships/hyperlink" Target="http://dyumovochka-dou.ucoz.com/_pu/0/22194404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dyumovochka-dou.ucoz.com/_pu/0/71045063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dyumovochka-dou.ucoz.com/_pu/0/75908336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12313123</dc:creator>
  <cp:lastModifiedBy>12313123</cp:lastModifiedBy>
  <cp:revision>6</cp:revision>
  <dcterms:created xsi:type="dcterms:W3CDTF">2016-02-03T17:46:00Z</dcterms:created>
  <dcterms:modified xsi:type="dcterms:W3CDTF">2016-02-08T15:42:00Z</dcterms:modified>
</cp:coreProperties>
</file>