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6DDE8" w:themeColor="accent5" w:themeTint="66"/>
  <w:body>
    <w:p w14:paraId="6037B71A" w14:textId="77777777" w:rsidR="007B36BA" w:rsidRDefault="007B36BA" w:rsidP="007B36BA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47845AC" w14:textId="77777777" w:rsidR="00C56FD0" w:rsidRPr="00C56FD0" w:rsidRDefault="00C56FD0" w:rsidP="00C56FD0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bookmarkStart w:id="0" w:name="_Hlk92238779"/>
      <w:r w:rsidRPr="00C56FD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t>ДЕПАРТАМЕНТ ОБРАЗОВАНИЯ АДМИНИСТРАЦИИ Г.ЕКАТЕРИНБУРГА</w:t>
      </w:r>
      <w:r w:rsidRPr="00C56FD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Pr="00C56FD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Pr="00C56FD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2515C089" w14:textId="77777777" w:rsidR="00C56FD0" w:rsidRPr="00C56FD0" w:rsidRDefault="00C56FD0" w:rsidP="00C56FD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E881492" w14:textId="77777777" w:rsidR="00C56FD0" w:rsidRPr="00C56FD0" w:rsidRDefault="00C56FD0" w:rsidP="00C56FD0">
      <w:pPr>
        <w:ind w:left="2124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bookmarkEnd w:id="0"/>
    <w:p w14:paraId="558A05D8" w14:textId="77777777" w:rsidR="00C56FD0" w:rsidRPr="00C56FD0" w:rsidRDefault="00C56FD0" w:rsidP="00C56FD0">
      <w:pPr>
        <w:ind w:left="2124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2B0F2362" w14:textId="77777777" w:rsidR="00085564" w:rsidRDefault="00085564" w:rsidP="007B36B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D405D" w14:textId="77777777" w:rsidR="00085564" w:rsidRDefault="00085564" w:rsidP="007B36B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B20DB" w14:textId="77777777" w:rsidR="00085564" w:rsidRDefault="00085564" w:rsidP="007B36B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828C8" w14:textId="77777777" w:rsidR="007B36BA" w:rsidRPr="00835A1C" w:rsidRDefault="007B36BA" w:rsidP="007B36BA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061557A" w14:textId="77777777" w:rsidR="00A60AF2" w:rsidRDefault="00A60AF2" w:rsidP="00085564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 xml:space="preserve">Методическая разработка </w:t>
      </w:r>
    </w:p>
    <w:p w14:paraId="0118F47A" w14:textId="77777777" w:rsidR="00085564" w:rsidRPr="00C56FD0" w:rsidRDefault="00085564" w:rsidP="00085564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</w:pPr>
      <w:r w:rsidRPr="00C56FD0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Дискуссионный клуб для родителей</w:t>
      </w:r>
    </w:p>
    <w:p w14:paraId="3567A6EA" w14:textId="77777777" w:rsidR="00085564" w:rsidRPr="00C56FD0" w:rsidRDefault="00085564" w:rsidP="00085564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56"/>
          <w:szCs w:val="56"/>
          <w:lang w:eastAsia="ru-RU"/>
        </w:rPr>
      </w:pPr>
      <w:r w:rsidRPr="00C56FD0">
        <w:rPr>
          <w:rFonts w:ascii="Times New Roman" w:eastAsia="Times New Roman" w:hAnsi="Times New Roman" w:cs="Times New Roman"/>
          <w:b/>
          <w:i/>
          <w:iCs/>
          <w:sz w:val="56"/>
          <w:szCs w:val="56"/>
          <w:lang w:eastAsia="ru-RU"/>
        </w:rPr>
        <w:t>«Чтобы ребенок рос здоровым»</w:t>
      </w:r>
    </w:p>
    <w:p w14:paraId="647B3A7F" w14:textId="77777777" w:rsidR="00085564" w:rsidRPr="00C56FD0" w:rsidRDefault="00085564" w:rsidP="00085564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</w:pPr>
    </w:p>
    <w:p w14:paraId="667FF71F" w14:textId="77777777" w:rsidR="007B36BA" w:rsidRPr="00835A1C" w:rsidRDefault="00142BE3" w:rsidP="007B36BA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2BE3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711AA8C6" wp14:editId="26C996C3">
            <wp:extent cx="3540694" cy="23637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507" cy="236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4A0F" w14:textId="77777777" w:rsidR="007B36BA" w:rsidRPr="00835A1C" w:rsidRDefault="007B36BA" w:rsidP="00595C1F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87E0D92" w14:textId="77777777" w:rsidR="007B36BA" w:rsidRDefault="007B36BA" w:rsidP="00595C1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6DB7800" w14:textId="77777777" w:rsidR="007B36BA" w:rsidRPr="00835A1C" w:rsidRDefault="007B36BA" w:rsidP="00595C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97694C" w14:textId="77777777" w:rsidR="00C56FD0" w:rsidRPr="00C56FD0" w:rsidRDefault="00142BE3" w:rsidP="00C56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</w:t>
      </w:r>
      <w:r w:rsidR="00C56FD0" w:rsidRPr="00C56FD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оспитатель:</w:t>
      </w:r>
    </w:p>
    <w:p w14:paraId="67AF6585" w14:textId="3CDC350E" w:rsidR="00C56FD0" w:rsidRPr="00C56FD0" w:rsidRDefault="00C56FD0" w:rsidP="00C56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56FD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МАДОУ № 552</w:t>
      </w:r>
    </w:p>
    <w:p w14:paraId="4ED68225" w14:textId="77777777" w:rsidR="00C56FD0" w:rsidRPr="00C56FD0" w:rsidRDefault="00C56FD0" w:rsidP="00C56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56FD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г. Екатеринбурга, Чкаловского района</w:t>
      </w:r>
    </w:p>
    <w:p w14:paraId="164BB5B0" w14:textId="77777777" w:rsidR="00C56FD0" w:rsidRPr="00C56FD0" w:rsidRDefault="000823E8" w:rsidP="00C56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Шайхутдинова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З.А.</w:t>
      </w:r>
      <w:r w:rsidR="00C56FD0" w:rsidRPr="00C56FD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</w:t>
      </w:r>
    </w:p>
    <w:p w14:paraId="7185D828" w14:textId="77777777" w:rsidR="007B36BA" w:rsidRPr="00C56FD0" w:rsidRDefault="007B36BA" w:rsidP="00C56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36C271B7" w14:textId="77777777" w:rsidR="007B36BA" w:rsidRPr="007B36BA" w:rsidRDefault="007B36BA" w:rsidP="007B3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9144A2" w14:textId="77777777" w:rsidR="007B36BA" w:rsidRPr="007B36BA" w:rsidRDefault="007B36BA" w:rsidP="007B3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02DBCF" w14:textId="77777777" w:rsidR="007B36BA" w:rsidRPr="007B36BA" w:rsidRDefault="007B36BA" w:rsidP="007B3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B76FB0" w14:textId="77777777" w:rsidR="007B36BA" w:rsidRDefault="007B36BA" w:rsidP="007B3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448476" w14:textId="77777777" w:rsidR="00835A1C" w:rsidRDefault="00835A1C" w:rsidP="007B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9A6E52" w14:textId="77777777" w:rsidR="007B36BA" w:rsidRPr="00835A1C" w:rsidRDefault="00835A1C" w:rsidP="007B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 20</w:t>
      </w:r>
      <w:r w:rsidR="00C56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82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4E871641" w14:textId="77777777" w:rsidR="007B36BA" w:rsidRDefault="007B36BA" w:rsidP="00595C1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F6DACFB" w14:textId="77777777" w:rsidR="00CB6E8A" w:rsidRPr="00CB6E8A" w:rsidRDefault="002E3FC5" w:rsidP="00595C1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E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CB6E8A" w:rsidRPr="00CB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согласование точек зрения педагогов и родителей по вопросам физического развития детей.</w:t>
      </w:r>
    </w:p>
    <w:p w14:paraId="1D91EC35" w14:textId="77777777" w:rsidR="002E3FC5" w:rsidRDefault="00CB6E8A" w:rsidP="00595C1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E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Задачи:</w:t>
      </w:r>
      <w:r w:rsidRPr="00CB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выявить факторы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влияющие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физическое развитие детей;</w:t>
      </w:r>
      <w:r w:rsidRPr="00CB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донести до родителей важность занятий физическими упражнениями.</w:t>
      </w:r>
    </w:p>
    <w:p w14:paraId="021F6AA0" w14:textId="77777777" w:rsidR="00CB6E8A" w:rsidRDefault="00CB6E8A" w:rsidP="00595C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Форма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дискуссионный клуб.</w:t>
      </w:r>
    </w:p>
    <w:p w14:paraId="0A4A268A" w14:textId="77777777" w:rsidR="00CB6E8A" w:rsidRPr="00CB6E8A" w:rsidRDefault="00CB6E8A" w:rsidP="00595C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воспитатели, родители.</w:t>
      </w:r>
    </w:p>
    <w:p w14:paraId="59B52844" w14:textId="77777777" w:rsidR="002E3FC5" w:rsidRPr="00CB6E8A" w:rsidRDefault="002E3FC5" w:rsidP="00595C1F">
      <w:pPr>
        <w:spacing w:after="0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E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 проведения</w:t>
      </w:r>
      <w:r w:rsidR="00CB6E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15D6A904" w14:textId="77777777" w:rsidR="002E3FC5" w:rsidRPr="003B5C36" w:rsidRDefault="00CB6E8A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E3FC5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воспитателя.</w:t>
      </w:r>
    </w:p>
    <w:p w14:paraId="671EAD5B" w14:textId="77777777" w:rsidR="002E3FC5" w:rsidRDefault="00CB6E8A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7029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Дискуссионный вопрос.</w:t>
      </w:r>
    </w:p>
    <w:p w14:paraId="1EED7106" w14:textId="77777777" w:rsidR="00070293" w:rsidRPr="003B5C36" w:rsidRDefault="00070293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Задание «А я поступил бы так».</w:t>
      </w:r>
    </w:p>
    <w:p w14:paraId="1615BB6A" w14:textId="77777777" w:rsidR="002E3FC5" w:rsidRPr="008251EA" w:rsidRDefault="00070293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работы клуба</w:t>
      </w:r>
      <w:r w:rsidR="002E3FC5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Принятие решения.</w:t>
      </w:r>
    </w:p>
    <w:p w14:paraId="5AC388E1" w14:textId="77777777" w:rsidR="00CB6E8A" w:rsidRDefault="00CB6E8A" w:rsidP="00595C1F">
      <w:pPr>
        <w:pStyle w:val="a4"/>
        <w:spacing w:after="0"/>
        <w:ind w:left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A67027F" w14:textId="77777777" w:rsidR="002E3FC5" w:rsidRPr="00CB6E8A" w:rsidRDefault="00CB6E8A" w:rsidP="00595C1F">
      <w:pPr>
        <w:pStyle w:val="a4"/>
        <w:spacing w:after="0"/>
        <w:ind w:left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6E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мероприятия</w:t>
      </w:r>
    </w:p>
    <w:p w14:paraId="7CD7850B" w14:textId="77777777" w:rsidR="00B35DF8" w:rsidRDefault="000F60D4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Подготовительный этап</w:t>
      </w:r>
    </w:p>
    <w:p w14:paraId="7317FF10" w14:textId="77777777" w:rsidR="000F60D4" w:rsidRDefault="000F60D4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анкетирования «Как мы укрепляем здоровье в своей семье».</w:t>
      </w:r>
    </w:p>
    <w:p w14:paraId="7AA1039E" w14:textId="77777777" w:rsidR="000F60D4" w:rsidRPr="000F60D4" w:rsidRDefault="000F60D4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анкетирования послужили толчком к размышлению над темой </w:t>
      </w:r>
      <w:r w:rsidR="00735F5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встречи.</w:t>
      </w:r>
    </w:p>
    <w:p w14:paraId="0E14B984" w14:textId="77777777" w:rsidR="002E3FC5" w:rsidRPr="00463EE4" w:rsidRDefault="00CB6E8A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63E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</w:t>
      </w:r>
      <w:r w:rsidR="009425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Выступление воспитателя</w:t>
      </w:r>
    </w:p>
    <w:p w14:paraId="4C1DACD5" w14:textId="77777777" w:rsidR="00270B0F" w:rsidRDefault="002E3FC5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Усилия работников ДОУ сегодня как никогда направлены на оздоровление ребенка-дошкольника, культивирование здорового образа жизни. Неслучайно </w:t>
      </w:r>
      <w:r w:rsidR="00C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задачей </w:t>
      </w:r>
      <w:r w:rsidR="0073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</w:t>
      </w:r>
      <w:r w:rsid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</w:t>
      </w:r>
      <w:r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и укрепление физического и психологического здоровья детей, в том числе их эмоционального благополучия.</w:t>
      </w:r>
    </w:p>
    <w:p w14:paraId="297C43D8" w14:textId="77777777" w:rsidR="00270B0F" w:rsidRDefault="00463EE4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о здоровье ребенка стала занимать во всем мире приоритетные позиции. Это и </w:t>
      </w:r>
      <w:r w:rsidR="00270B0F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понятно, посколь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любой стране нужны личности</w:t>
      </w:r>
      <w:r w:rsidR="00270B0F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творческие,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  развитые, активные, но и</w:t>
      </w:r>
      <w:r w:rsidR="00270B0F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здоровые.</w:t>
      </w:r>
    </w:p>
    <w:p w14:paraId="1F436E7E" w14:textId="77777777" w:rsidR="00463EE4" w:rsidRDefault="00463EE4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о воспитании здорового ребенка является приоритетной в работе и нашего дошкольного </w:t>
      </w:r>
      <w:r w:rsidR="00270B0F"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14:paraId="78F29403" w14:textId="77777777" w:rsidR="00270B0F" w:rsidRPr="003B5C36" w:rsidRDefault="00463EE4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ребенок обладает хорошей сопротивляемостью организма к вредным факторам среды и устойчивостью к утомлению, социально и физиологически адаптирован. В дошкольном детстве закладывается фундамент здоровья ребенка, происходит его</w:t>
      </w:r>
      <w:r w:rsidR="00270B0F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тенсивный рост и развитие, формируются основные движения, осанка, а так же необходимые навыки и привычки, приобретаются базовые физические качества, вырабатываются черты характера, без которых невозможен здоровый </w:t>
      </w:r>
      <w:r w:rsidR="00270B0F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жизни.</w:t>
      </w:r>
    </w:p>
    <w:p w14:paraId="0D2538CB" w14:textId="77777777" w:rsidR="00270B0F" w:rsidRPr="00463EE4" w:rsidRDefault="00270B0F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463EE4"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нам, взрослым, формировать и поддерживать интерес к оздоровлению, как </w:t>
      </w:r>
      <w:r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63EE4"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амих себя, так и </w:t>
      </w:r>
      <w:r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14:paraId="68008767" w14:textId="77777777" w:rsidR="002E3FC5" w:rsidRDefault="00463EE4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же взрослые могут сделать, для того </w:t>
      </w:r>
      <w:r w:rsidR="00270B0F"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02831"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рос здоровым</w:t>
      </w:r>
      <w:r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Это мы с вами постараемся выяснить во </w:t>
      </w:r>
      <w:r w:rsidR="00270B0F"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нашей встречи.</w:t>
      </w:r>
    </w:p>
    <w:p w14:paraId="77577B71" w14:textId="77777777" w:rsidR="00463EE4" w:rsidRDefault="00463EE4" w:rsidP="00595C1F">
      <w:pPr>
        <w:pStyle w:val="a4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7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 определению Всемирной организации здравоохранения, </w:t>
      </w:r>
      <w:r w:rsidR="004E742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</w:t>
      </w:r>
      <w:r w:rsidRPr="004E742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доровье</w:t>
      </w:r>
      <w:r w:rsidRPr="0059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это состояние полного физического, психического и социального благополучия, а не просто отсутствие болезней или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физических дефектов.</w:t>
      </w:r>
    </w:p>
    <w:p w14:paraId="72279602" w14:textId="77777777" w:rsidR="004E7428" w:rsidRPr="00070293" w:rsidRDefault="004E7428" w:rsidP="00595C1F">
      <w:pPr>
        <w:pStyle w:val="a4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Нормативно-правовое обеспечение </w:t>
      </w:r>
      <w:proofErr w:type="spellStart"/>
      <w:r w:rsidRPr="00070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здоровьесберегающей</w:t>
      </w:r>
      <w:proofErr w:type="spellEnd"/>
      <w:r w:rsidRPr="00070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в ДОУ</w:t>
      </w:r>
      <w:r w:rsidR="00070293" w:rsidRPr="00070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3B2C395" w14:textId="77777777" w:rsidR="004E7428" w:rsidRPr="00595C1F" w:rsidRDefault="004E7428" w:rsidP="00595C1F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Закон «Об образовании»</w:t>
      </w:r>
      <w:r w:rsidR="00070293"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от 29.12.2012 № 273-ФЗ (ред. от </w:t>
      </w:r>
      <w:r w:rsidR="00595C1F"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03.02.2014</w:t>
      </w:r>
      <w:r w:rsidR="00070293"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14:paraId="2C062AE2" w14:textId="77777777" w:rsidR="004E7428" w:rsidRDefault="00070293" w:rsidP="00595C1F">
      <w:pPr>
        <w:pStyle w:val="a4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Ст.44 Основны</w:t>
      </w:r>
      <w:r w:rsidR="004E7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 дошкольного образования:</w:t>
      </w:r>
    </w:p>
    <w:p w14:paraId="03A7EE68" w14:textId="77777777" w:rsidR="004E7428" w:rsidRDefault="00070293" w:rsidP="00595C1F">
      <w:pPr>
        <w:pStyle w:val="a4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физических, интеллектуальных, эстетических  и личностных качеств;</w:t>
      </w:r>
    </w:p>
    <w:p w14:paraId="5C71B823" w14:textId="77777777" w:rsidR="00070293" w:rsidRDefault="00070293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сохранение и укрепление здоровья.</w:t>
      </w:r>
    </w:p>
    <w:p w14:paraId="11B204F0" w14:textId="77777777" w:rsidR="00595C1F" w:rsidRPr="00595C1F" w:rsidRDefault="00595C1F" w:rsidP="00595C1F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(ФГОС ДО)</w:t>
      </w:r>
    </w:p>
    <w:p w14:paraId="75742614" w14:textId="77777777" w:rsidR="00C763D9" w:rsidRPr="00C763D9" w:rsidRDefault="00C763D9" w:rsidP="00C763D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программы по физическому развитию включает приобретение опыта в следующих видах деятельности детей: … </w:t>
      </w:r>
      <w:r w:rsidRPr="00C76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03E5C4A1" w14:textId="77777777" w:rsidR="00595C1F" w:rsidRPr="00595C1F" w:rsidRDefault="00595C1F" w:rsidP="00595C1F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Санитарно-эпидемиологические правила и нормативы СанПиН 2.4.1.3049 - 13</w:t>
      </w:r>
    </w:p>
    <w:p w14:paraId="20B5159A" w14:textId="77777777" w:rsidR="00595C1F" w:rsidRPr="00595C1F" w:rsidRDefault="00595C1F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14:paraId="5E0A88DD" w14:textId="77777777" w:rsidR="00595C1F" w:rsidRPr="00595C1F" w:rsidRDefault="00595C1F" w:rsidP="00595C1F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Устав образовательного учреждения</w:t>
      </w:r>
    </w:p>
    <w:p w14:paraId="553170E8" w14:textId="77777777" w:rsidR="00595C1F" w:rsidRPr="00595C1F" w:rsidRDefault="00595C1F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Дошкольное образование в рамках Образовательного учреждения направлено на формирование общей культуры, развитие физических, интеллектуальных, нравственных, эстетических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64C56053" w14:textId="77777777" w:rsidR="00595C1F" w:rsidRPr="00595C1F" w:rsidRDefault="00595C1F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Образовательное учреждение оказывает помощь родителям (законным представителям) воспитанников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14:paraId="030D4D83" w14:textId="77777777" w:rsidR="00070293" w:rsidRDefault="00C763D9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же такое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технологии?</w:t>
      </w:r>
    </w:p>
    <w:p w14:paraId="306349A5" w14:textId="77777777" w:rsidR="00C763D9" w:rsidRDefault="00C763D9" w:rsidP="00C763D9">
      <w:pPr>
        <w:pStyle w:val="a4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63D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Здоровьесберегающая технология</w:t>
      </w:r>
      <w:r w:rsidRPr="00C76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это система мер, направленных на сохранение здоровья ребенка на всех этапах его обучения и развития.</w:t>
      </w:r>
    </w:p>
    <w:p w14:paraId="6C0D1B7A" w14:textId="77777777" w:rsidR="00C763D9" w:rsidRPr="00C763D9" w:rsidRDefault="00C763D9" w:rsidP="00C763D9">
      <w:pPr>
        <w:pStyle w:val="a4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Рассмотрим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технологии, применяемые в нашей работе.</w:t>
      </w:r>
    </w:p>
    <w:p w14:paraId="4DE414AD" w14:textId="77777777" w:rsidR="00DD46C7" w:rsidRPr="005905CF" w:rsidRDefault="009425D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Физкультминутки (динамические паузы)</w:t>
      </w:r>
      <w:r w:rsidR="008251EA"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(рекомендуются для всех детей в качестве профилактики при утомлении);</w:t>
      </w:r>
    </w:p>
    <w:p w14:paraId="41FA0657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Подвижные и спортивные игры 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(проводятся ежедневно в соответствии с возрастом детей);</w:t>
      </w:r>
    </w:p>
    <w:p w14:paraId="2FD21B1D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Гимнастика пальчиковая 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(рекомендована всем детям, особенно с речевыми проблемами);</w:t>
      </w:r>
    </w:p>
    <w:p w14:paraId="2A66E368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Гимнастика для глаз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(проводится ежедневно с младшего возраста в зависимости от зрительной нагрузки);</w:t>
      </w:r>
    </w:p>
    <w:p w14:paraId="482EC547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Гимнастика дыхательная (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различных формах физкультурно-оздоровительной работы);</w:t>
      </w:r>
    </w:p>
    <w:p w14:paraId="45530CFC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Гимнастика бодрящая 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(проводится ежедневно после дневного сна);</w:t>
      </w:r>
    </w:p>
    <w:p w14:paraId="1E25F15F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Гимнастика ортопедическая (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различных формах физкультурно-оздоровительной работы, рекомендована детям с плоскостопием);</w:t>
      </w:r>
    </w:p>
    <w:p w14:paraId="30A98A7A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Гимнастика утренняя </w:t>
      </w:r>
      <w:r w:rsid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(ежедневно, утром, 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завтраком во всех группах);</w:t>
      </w:r>
    </w:p>
    <w:p w14:paraId="7332304D" w14:textId="77777777" w:rsidR="00DD46C7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Комплексное закаливание </w:t>
      </w:r>
      <w:r w:rsid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младшего дошкольного возраста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обливание стоп, полоскание горла водой комнатной температуры), ходьба по ребристой поверхности…)</w:t>
      </w:r>
      <w:r w:rsid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73ECD6" w14:textId="77777777" w:rsidR="009425DA" w:rsidRPr="005905CF" w:rsidRDefault="009425D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(3 раза в неделю, включая на улице, по расписанию);</w:t>
      </w:r>
    </w:p>
    <w:p w14:paraId="6551B91D" w14:textId="77777777" w:rsidR="00DD46C7" w:rsidRPr="005905CF" w:rsidRDefault="009425D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Витаминотерапия</w:t>
      </w:r>
      <w:r w:rsidR="008251EA"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ежедневно в ходе режимных моментов</w:t>
      </w:r>
      <w:r w:rsidR="008251EA"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B37728B" w14:textId="77777777" w:rsidR="005905CF" w:rsidRDefault="009425DA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слайдов с фотографиями детей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ходе режимных моментов</w:t>
      </w:r>
      <w:r w:rsidR="005905CF" w:rsidRP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утренняя гимнастика, </w:t>
      </w:r>
      <w:r w:rsidR="005905CF" w:rsidRP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физкультурное занятие,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имнастика бодрящая,</w:t>
      </w:r>
      <w:r w:rsidR="005905CF" w:rsidRP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астика пальчиковая</w:t>
      </w:r>
      <w:r w:rsidR="005905CF" w:rsidRP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динамиче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паузы,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витаминотерапия, гимнастика дыхательная и т.д.</w:t>
      </w:r>
      <w:r w:rsidR="005905CF" w:rsidRP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931EC46" w14:textId="77777777" w:rsidR="00B35DF8" w:rsidRDefault="00B35DF8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B4238F5" w14:textId="77777777" w:rsidR="009425DA" w:rsidRDefault="009425DA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Дискуссионный вопрос</w:t>
      </w:r>
    </w:p>
    <w:p w14:paraId="768FEEAF" w14:textId="77777777" w:rsidR="009425DA" w:rsidRDefault="00B35DF8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в чем, на ваш взгляд, ценность з</w:t>
      </w:r>
      <w:r w:rsidR="00735F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 физическими упражнениями.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AC4AE0F" w14:textId="77777777" w:rsidR="00B35DF8" w:rsidRDefault="00B35DF8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Вывод:</w:t>
      </w:r>
      <w:r w:rsidRP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совершенствуют механизмы адаптации детского организма к внешней среде, снижая заболеваемость и делая жизнь ребенка более безопасной благодаря таким качествам как ловкость, сила, гибкость; способны помочь ребенку справляться со стрессовыми ситуациями и постоять за себя в непростой жизни.</w:t>
      </w:r>
    </w:p>
    <w:p w14:paraId="365619F1" w14:textId="77777777" w:rsidR="00B35DF8" w:rsidRDefault="00B35DF8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02DF7A3" w14:textId="77777777" w:rsidR="00B35DF8" w:rsidRDefault="00B35DF8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Задание «А я поступил бы так»</w:t>
      </w:r>
    </w:p>
    <w:p w14:paraId="1E81EDD3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девочки жалуется врачу, что ее дочь часто болеет:«Чуть просквозит, она начинает кашлять. Зимой все дети катаются на санках, лыжах. Румянец во всю щеку! А моя сидит дома бледная, с насморком. Почему одни дети не бояться простуды, а другие то и дело болеют? Наверное, дано природой? Все советуют: надо закаливать ребенка. А нам не до закаливания! Пусть здоровых закаливают!»</w:t>
      </w:r>
    </w:p>
    <w:p w14:paraId="798D87AC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Вопросы:</w:t>
      </w:r>
    </w:p>
    <w:p w14:paraId="459AD163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Права ли мать?</w:t>
      </w:r>
    </w:p>
    <w:p w14:paraId="5F5F9F33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укрепить здоровье ребенка?</w:t>
      </w:r>
    </w:p>
    <w:p w14:paraId="726B585E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Закаливаете ли вы своего ребенка?</w:t>
      </w:r>
    </w:p>
    <w:p w14:paraId="1B29FD1F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Расскажите, как вы это делаете.</w:t>
      </w:r>
    </w:p>
    <w:p w14:paraId="34E04230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A58008F" w14:textId="77777777" w:rsidR="00B35DF8" w:rsidRPr="00B35DF8" w:rsidRDefault="00B35DF8" w:rsidP="00B35DF8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5D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Подведение итогов работы клуба. Принятие решения.</w:t>
      </w:r>
    </w:p>
    <w:p w14:paraId="3D1A2E9D" w14:textId="77777777" w:rsidR="00CA7F35" w:rsidRPr="003B5C36" w:rsidRDefault="00CA7F35" w:rsidP="00595C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рассказали вам сегодня много интересного. Наде</w:t>
      </w:r>
      <w:r w:rsidR="003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емся</w:t>
      </w:r>
      <w:r w:rsidRPr="003B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информ</w:t>
      </w:r>
      <w:r w:rsidR="003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 окажется для вас полезной и, что данные нами рекомендации будут использоваться дома.</w:t>
      </w:r>
    </w:p>
    <w:p w14:paraId="307B0D82" w14:textId="77777777" w:rsidR="00096BF2" w:rsidRDefault="00CA7F35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завершении </w:t>
      </w:r>
      <w:r w:rsid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нашего круглого стола</w:t>
      </w:r>
      <w:r w:rsidRP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хотелось напомнить, о том, что любые формы работы с детьми в данном направлении, какие бы мы не применяли на практике это прекрасно, но личный пример родите</w:t>
      </w:r>
      <w:r w:rsid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в любом деле важнее всего! Потому здоровые дети – </w:t>
      </w:r>
      <w:r w:rsidRP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только счастливые дети, но и, прежде всего, счастливые родители! Всем удачи! Благодарим за внимание!</w:t>
      </w:r>
    </w:p>
    <w:p w14:paraId="7BC21136" w14:textId="77777777" w:rsidR="00B35DF8" w:rsidRDefault="00B35DF8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5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5F1B2E6A" w14:textId="77777777" w:rsidR="00B35DF8" w:rsidRDefault="00B35DF8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Использовать полученную информацию для сохранения и укрепления здоровья детей.</w:t>
      </w:r>
    </w:p>
    <w:p w14:paraId="30D084A1" w14:textId="77777777" w:rsidR="00B35DF8" w:rsidRDefault="00B35DF8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Внедрять здоровый образ жизни в каждую семью.</w:t>
      </w:r>
    </w:p>
    <w:p w14:paraId="4A7CF273" w14:textId="77777777" w:rsidR="00B35DF8" w:rsidRDefault="00B35DF8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Систематически закаливать ребенка.</w:t>
      </w:r>
    </w:p>
    <w:p w14:paraId="366DF713" w14:textId="77777777" w:rsidR="00B35DF8" w:rsidRDefault="00B35DF8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Систематически</w:t>
      </w:r>
      <w:r w:rsidR="003F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упражнения для профилактики плоскостопия, ухудшения осанки и зрения.</w:t>
      </w:r>
    </w:p>
    <w:p w14:paraId="33AC70D1" w14:textId="77777777" w:rsidR="003F3EDC" w:rsidRDefault="003F3EDC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выходные дни обязательно выходить с детьми на прогулку. Предоставлять ребенку на прогулке возможность больше двигаться, играть в подвижные игры.</w:t>
      </w:r>
    </w:p>
    <w:p w14:paraId="7970BE64" w14:textId="77777777" w:rsidR="003F3EDC" w:rsidRDefault="003F3EDC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Принять активное участие в проведении совместных оздоровительных мероприятий.</w:t>
      </w:r>
    </w:p>
    <w:p w14:paraId="7544F291" w14:textId="77777777" w:rsidR="003F3EDC" w:rsidRPr="00B35DF8" w:rsidRDefault="003F3EDC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Пополнить предметно-развивающую среду группы физкультурным оборудованием (мячами, скакалками, обручами и т.п.).</w:t>
      </w:r>
    </w:p>
    <w:sectPr w:rsidR="003F3EDC" w:rsidRPr="00B35DF8" w:rsidSect="00C56FD0">
      <w:pgSz w:w="11906" w:h="16838"/>
      <w:pgMar w:top="568" w:right="850" w:bottom="1134" w:left="1134" w:header="708" w:footer="708" w:gutter="0"/>
      <w:pgBorders w:offsetFrom="page">
        <w:top w:val="threeDEngrave" w:sz="48" w:space="24" w:color="4BACC6" w:themeColor="accent5"/>
        <w:left w:val="threeDEngrave" w:sz="48" w:space="24" w:color="4BACC6" w:themeColor="accent5"/>
        <w:bottom w:val="threeDEmboss" w:sz="48" w:space="24" w:color="4BACC6" w:themeColor="accent5"/>
        <w:right w:val="threeDEmboss" w:sz="48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C6E"/>
    <w:multiLevelType w:val="hybridMultilevel"/>
    <w:tmpl w:val="18467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181A"/>
    <w:multiLevelType w:val="hybridMultilevel"/>
    <w:tmpl w:val="96885D82"/>
    <w:lvl w:ilvl="0" w:tplc="C8D07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C4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A3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AE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C8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CA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83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A9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4D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637DCA"/>
    <w:multiLevelType w:val="hybridMultilevel"/>
    <w:tmpl w:val="23A48EA8"/>
    <w:lvl w:ilvl="0" w:tplc="32FE97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C2B6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E479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291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A663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2C1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6A9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CAF4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64D9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739B"/>
    <w:multiLevelType w:val="hybridMultilevel"/>
    <w:tmpl w:val="B5F05E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D71B81"/>
    <w:multiLevelType w:val="hybridMultilevel"/>
    <w:tmpl w:val="B298FC70"/>
    <w:lvl w:ilvl="0" w:tplc="35AA0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56850"/>
    <w:multiLevelType w:val="hybridMultilevel"/>
    <w:tmpl w:val="EC6E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C0F06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D077F"/>
    <w:multiLevelType w:val="hybridMultilevel"/>
    <w:tmpl w:val="7E10B224"/>
    <w:lvl w:ilvl="0" w:tplc="B3BE0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925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66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84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4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A83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A9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B43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083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A753F22"/>
    <w:multiLevelType w:val="hybridMultilevel"/>
    <w:tmpl w:val="3E6E85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F35"/>
    <w:rsid w:val="00044AFE"/>
    <w:rsid w:val="00070293"/>
    <w:rsid w:val="000823E8"/>
    <w:rsid w:val="00085564"/>
    <w:rsid w:val="00096BF2"/>
    <w:rsid w:val="000F60D4"/>
    <w:rsid w:val="00142BE3"/>
    <w:rsid w:val="0015242B"/>
    <w:rsid w:val="00270B0F"/>
    <w:rsid w:val="002E3FC5"/>
    <w:rsid w:val="00300D28"/>
    <w:rsid w:val="00302831"/>
    <w:rsid w:val="00322BD6"/>
    <w:rsid w:val="003B546F"/>
    <w:rsid w:val="003B5C36"/>
    <w:rsid w:val="003F3EDC"/>
    <w:rsid w:val="00463EE4"/>
    <w:rsid w:val="004B7141"/>
    <w:rsid w:val="004C24C2"/>
    <w:rsid w:val="004E7428"/>
    <w:rsid w:val="005905CF"/>
    <w:rsid w:val="00595C1F"/>
    <w:rsid w:val="00735F5C"/>
    <w:rsid w:val="007B36BA"/>
    <w:rsid w:val="007E0D68"/>
    <w:rsid w:val="0082208E"/>
    <w:rsid w:val="008251EA"/>
    <w:rsid w:val="00835A1C"/>
    <w:rsid w:val="00890FA8"/>
    <w:rsid w:val="008D4C9B"/>
    <w:rsid w:val="009425DA"/>
    <w:rsid w:val="00A01FE0"/>
    <w:rsid w:val="00A60AF2"/>
    <w:rsid w:val="00B35DF8"/>
    <w:rsid w:val="00BE1A50"/>
    <w:rsid w:val="00C56FD0"/>
    <w:rsid w:val="00C763D9"/>
    <w:rsid w:val="00CA6E2B"/>
    <w:rsid w:val="00CA7F35"/>
    <w:rsid w:val="00CB6E8A"/>
    <w:rsid w:val="00DD46C7"/>
    <w:rsid w:val="00F67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D04C"/>
  <w15:docId w15:val="{CFDD6B4A-A90E-4213-88AA-706EC8D3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3F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2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59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8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8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6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5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57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1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0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0364-3235-4E22-8E64-F663D66F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Мишарин</cp:lastModifiedBy>
  <cp:revision>4</cp:revision>
  <cp:lastPrinted>2014-04-15T14:25:00Z</cp:lastPrinted>
  <dcterms:created xsi:type="dcterms:W3CDTF">2024-10-13T14:23:00Z</dcterms:created>
  <dcterms:modified xsi:type="dcterms:W3CDTF">2024-10-13T17:00:00Z</dcterms:modified>
</cp:coreProperties>
</file>