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3B78" w14:textId="77777777" w:rsidR="003439C7" w:rsidRPr="003439C7" w:rsidRDefault="003439C7" w:rsidP="00343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0" w:name="_Hlk147178863"/>
      <w:bookmarkEnd w:id="0"/>
      <w:r w:rsidRPr="003439C7">
        <w:rPr>
          <w:rFonts w:ascii="Times New Roman" w:eastAsia="Times New Roman" w:hAnsi="Times New Roman" w:cs="Times New Roman"/>
          <w:b/>
          <w:szCs w:val="24"/>
          <w:lang w:eastAsia="ru-RU"/>
        </w:rPr>
        <w:t>ДЕПАРТАМЕНТ ОБРАЗОВАНИЯ АДМИНИСТРАЦИИ ГОРОДА ЕКАТЕРИНБУРГА</w:t>
      </w:r>
    </w:p>
    <w:p w14:paraId="00344855" w14:textId="77777777" w:rsidR="003439C7" w:rsidRPr="003439C7" w:rsidRDefault="003439C7" w:rsidP="00343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14:paraId="70C7A145" w14:textId="77777777" w:rsidR="003439C7" w:rsidRPr="003439C7" w:rsidRDefault="003439C7" w:rsidP="003439C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552</w:t>
      </w:r>
    </w:p>
    <w:p w14:paraId="3582BD58" w14:textId="77777777" w:rsidR="003439C7" w:rsidRPr="003439C7" w:rsidRDefault="003439C7" w:rsidP="00343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620085, г. Екатеринбург, ул. Агрономическая 64, 64а, т. 317–76–16</w:t>
      </w:r>
    </w:p>
    <w:p w14:paraId="73A6A2C5" w14:textId="27F74333" w:rsidR="003439C7" w:rsidRDefault="003439C7" w:rsidP="003439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de-DE"/>
        </w:rPr>
      </w:pPr>
      <w:r w:rsidRPr="003439C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E</w:t>
      </w:r>
      <w:r w:rsidRPr="003439C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3439C7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mail</w:t>
      </w:r>
      <w:r w:rsidRPr="003439C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hyperlink r:id="rId4" w:history="1">
        <w:r w:rsidRPr="003439C7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val="de-DE"/>
          </w:rPr>
          <w:t>detsad</w:t>
        </w:r>
        <w:r w:rsidRPr="003439C7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_552@</w:t>
        </w:r>
        <w:r w:rsidRPr="003439C7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val="de-DE"/>
          </w:rPr>
          <w:t>mail</w:t>
        </w:r>
        <w:r w:rsidRPr="003439C7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.</w:t>
        </w:r>
        <w:r w:rsidRPr="003439C7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val="de-DE"/>
          </w:rPr>
          <w:t>ru</w:t>
        </w:r>
      </w:hyperlink>
      <w:r w:rsidRPr="00343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39C7">
        <w:rPr>
          <w:rFonts w:ascii="Times New Roman" w:eastAsia="Times New Roman" w:hAnsi="Times New Roman" w:cs="Times New Roman"/>
          <w:b/>
          <w:sz w:val="24"/>
          <w:szCs w:val="24"/>
        </w:rPr>
        <w:t xml:space="preserve">Сайт: </w:t>
      </w:r>
      <w:hyperlink r:id="rId5" w:history="1">
        <w:r w:rsidRPr="003439C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de-DE"/>
          </w:rPr>
          <w:t>https</w:t>
        </w:r>
        <w:r w:rsidRPr="003439C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://552.</w:t>
        </w:r>
        <w:proofErr w:type="spellStart"/>
        <w:r w:rsidRPr="003439C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de-DE"/>
          </w:rPr>
          <w:t>tvoysadik</w:t>
        </w:r>
        <w:proofErr w:type="spellEnd"/>
        <w:r w:rsidRPr="003439C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3439C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de-DE"/>
          </w:rPr>
          <w:t>ru</w:t>
        </w:r>
      </w:hyperlink>
    </w:p>
    <w:p w14:paraId="53D9CBA0" w14:textId="77777777" w:rsidR="003439C7" w:rsidRPr="003439C7" w:rsidRDefault="003439C7" w:rsidP="003439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DDDD93" w14:textId="0819B1EF" w:rsidR="00D34278" w:rsidRPr="003439C7" w:rsidRDefault="00D34278" w:rsidP="003439C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3439C7">
        <w:rPr>
          <w:rStyle w:val="a4"/>
          <w:color w:val="111111"/>
          <w:bdr w:val="none" w:sz="0" w:space="0" w:color="auto" w:frame="1"/>
        </w:rPr>
        <w:t>Самоанализ занятия</w:t>
      </w:r>
      <w:r w:rsidRPr="003439C7">
        <w:rPr>
          <w:color w:val="111111"/>
        </w:rPr>
        <w:t xml:space="preserve"> </w:t>
      </w:r>
      <w:r w:rsidRPr="003439C7">
        <w:rPr>
          <w:b/>
          <w:bCs/>
          <w:color w:val="111111"/>
        </w:rPr>
        <w:t>по образовательной области</w:t>
      </w:r>
      <w:r w:rsidR="003439C7">
        <w:rPr>
          <w:b/>
          <w:bCs/>
          <w:color w:val="111111"/>
        </w:rPr>
        <w:t xml:space="preserve"> «Познавательное развитие»</w:t>
      </w:r>
    </w:p>
    <w:p w14:paraId="738A35C7" w14:textId="56DFFF91" w:rsidR="00D34278" w:rsidRPr="003439C7" w:rsidRDefault="00D34278" w:rsidP="003439C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bdr w:val="none" w:sz="0" w:space="0" w:color="auto" w:frame="1"/>
        </w:rPr>
      </w:pPr>
      <w:r w:rsidRPr="003439C7">
        <w:rPr>
          <w:i/>
          <w:iCs/>
          <w:color w:val="111111"/>
          <w:bdr w:val="none" w:sz="0" w:space="0" w:color="auto" w:frame="1"/>
        </w:rPr>
        <w:t>«</w:t>
      </w:r>
      <w:r w:rsidRPr="003439C7">
        <w:rPr>
          <w:b/>
          <w:bCs/>
          <w:i/>
          <w:iCs/>
          <w:bdr w:val="none" w:sz="0" w:space="0" w:color="auto" w:frame="1"/>
        </w:rPr>
        <w:t>Элементарные </w:t>
      </w:r>
      <w:hyperlink r:id="rId6" w:tooltip="Математика. Конспекты занятий по ФЭМП" w:history="1">
        <w:r w:rsidRPr="003439C7">
          <w:rPr>
            <w:rStyle w:val="a5"/>
            <w:b/>
            <w:bCs/>
            <w:color w:val="auto"/>
            <w:u w:val="none"/>
            <w:bdr w:val="none" w:sz="0" w:space="0" w:color="auto" w:frame="1"/>
          </w:rPr>
          <w:t>математические представления</w:t>
        </w:r>
      </w:hyperlink>
      <w:r w:rsidRPr="003439C7">
        <w:rPr>
          <w:i/>
          <w:iCs/>
          <w:color w:val="111111"/>
          <w:bdr w:val="none" w:sz="0" w:space="0" w:color="auto" w:frame="1"/>
        </w:rPr>
        <w:t>»</w:t>
      </w:r>
    </w:p>
    <w:p w14:paraId="6A5C3A5C" w14:textId="4E58CF54" w:rsidR="00D34278" w:rsidRPr="003439C7" w:rsidRDefault="00D34278" w:rsidP="003439C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3439C7">
        <w:rPr>
          <w:color w:val="111111"/>
          <w:shd w:val="clear" w:color="auto" w:fill="FFFFFF"/>
        </w:rPr>
        <w:t>с воспитанниками 3-4 лет.</w:t>
      </w:r>
    </w:p>
    <w:p w14:paraId="127986D3" w14:textId="5B361089" w:rsidR="00D34278" w:rsidRPr="003439C7" w:rsidRDefault="00D34278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14:paraId="1CEA99CC" w14:textId="28577472" w:rsidR="00D34278" w:rsidRPr="003439C7" w:rsidRDefault="003439C7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hd w:val="clear" w:color="auto" w:fill="FFFFFF"/>
        </w:rPr>
      </w:pPr>
      <w:r>
        <w:rPr>
          <w:color w:val="111111"/>
          <w:u w:val="single"/>
          <w:bdr w:val="none" w:sz="0" w:space="0" w:color="auto" w:frame="1"/>
          <w:shd w:val="clear" w:color="auto" w:fill="FFFFFF"/>
        </w:rPr>
        <w:t xml:space="preserve">    </w:t>
      </w:r>
      <w:r w:rsidR="00D34278" w:rsidRPr="003439C7">
        <w:rPr>
          <w:color w:val="111111"/>
          <w:u w:val="single"/>
          <w:bdr w:val="none" w:sz="0" w:space="0" w:color="auto" w:frame="1"/>
          <w:shd w:val="clear" w:color="auto" w:fill="FFFFFF"/>
        </w:rPr>
        <w:t>Была поставлена следующая цель</w:t>
      </w:r>
      <w:r w:rsidR="00D34278" w:rsidRPr="003439C7">
        <w:rPr>
          <w:color w:val="111111"/>
          <w:shd w:val="clear" w:color="auto" w:fill="FFFFFF"/>
        </w:rPr>
        <w:t>:</w:t>
      </w:r>
      <w:r w:rsidRPr="003439C7">
        <w:rPr>
          <w:color w:val="111111"/>
          <w:shd w:val="clear" w:color="auto" w:fill="FFFFFF"/>
        </w:rPr>
        <w:t xml:space="preserve"> </w:t>
      </w:r>
      <w:r w:rsidR="00D34278" w:rsidRPr="003439C7">
        <w:rPr>
          <w:bdr w:val="none" w:sz="0" w:space="0" w:color="auto" w:frame="1"/>
        </w:rPr>
        <w:t xml:space="preserve">Закрепить с  детей </w:t>
      </w:r>
      <w:r w:rsidR="00D34278" w:rsidRPr="003439C7">
        <w:t xml:space="preserve"> </w:t>
      </w:r>
      <w:hyperlink r:id="rId7" w:tooltip="Геометрические фигуры. Конспекты занятий по математике" w:history="1">
        <w:r w:rsidR="00D34278" w:rsidRPr="003439C7">
          <w:rPr>
            <w:bdr w:val="none" w:sz="0" w:space="0" w:color="auto" w:frame="1"/>
          </w:rPr>
          <w:t>геометрические фигуры</w:t>
        </w:r>
      </w:hyperlink>
      <w:r w:rsidR="00D34278" w:rsidRPr="003439C7">
        <w:t>: </w:t>
      </w:r>
      <w:r w:rsidR="00D34278" w:rsidRPr="003439C7">
        <w:rPr>
          <w:bdr w:val="none" w:sz="0" w:space="0" w:color="auto" w:frame="1"/>
        </w:rPr>
        <w:t>квадрат</w:t>
      </w:r>
      <w:r w:rsidR="00D34278" w:rsidRPr="003439C7">
        <w:t>, </w:t>
      </w:r>
      <w:r w:rsidR="00D34278" w:rsidRPr="003439C7">
        <w:rPr>
          <w:bdr w:val="none" w:sz="0" w:space="0" w:color="auto" w:frame="1"/>
        </w:rPr>
        <w:t>круг</w:t>
      </w:r>
      <w:r w:rsidR="00D34278" w:rsidRPr="003439C7">
        <w:t>;</w:t>
      </w:r>
      <w:r w:rsidRPr="003439C7">
        <w:t xml:space="preserve"> </w:t>
      </w:r>
      <w:r w:rsidR="00D34278" w:rsidRPr="003439C7">
        <w:t>учить различать и называть </w:t>
      </w:r>
      <w:r w:rsidR="00D34278" w:rsidRPr="003439C7">
        <w:rPr>
          <w:bdr w:val="none" w:sz="0" w:space="0" w:color="auto" w:frame="1"/>
        </w:rPr>
        <w:t>геометрические фигуры </w:t>
      </w:r>
      <w:r w:rsidR="00D34278" w:rsidRPr="003439C7">
        <w:t>(</w:t>
      </w:r>
      <w:r w:rsidR="00D34278" w:rsidRPr="003439C7">
        <w:rPr>
          <w:bdr w:val="none" w:sz="0" w:space="0" w:color="auto" w:frame="1"/>
        </w:rPr>
        <w:t>круг</w:t>
      </w:r>
      <w:r w:rsidR="00D34278" w:rsidRPr="003439C7">
        <w:t>, </w:t>
      </w:r>
      <w:r w:rsidR="00D34278" w:rsidRPr="003439C7">
        <w:rPr>
          <w:bdr w:val="none" w:sz="0" w:space="0" w:color="auto" w:frame="1"/>
        </w:rPr>
        <w:t>квадрат)</w:t>
      </w:r>
      <w:r w:rsidR="00D34278" w:rsidRPr="003439C7">
        <w:t>, обследовать их осязательно-зрительным путем.</w:t>
      </w:r>
    </w:p>
    <w:p w14:paraId="1F8B8E18" w14:textId="73EC50A4" w:rsidR="00280932" w:rsidRPr="003439C7" w:rsidRDefault="003439C7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</w:rPr>
      </w:pPr>
      <w:r>
        <w:rPr>
          <w:color w:val="111111"/>
          <w:shd w:val="clear" w:color="auto" w:fill="FFFFFF"/>
        </w:rPr>
        <w:t xml:space="preserve">   </w:t>
      </w:r>
      <w:r w:rsidR="00280932" w:rsidRPr="003439C7">
        <w:rPr>
          <w:color w:val="111111"/>
          <w:shd w:val="clear" w:color="auto" w:fill="FFFFFF"/>
        </w:rPr>
        <w:t>Тема </w:t>
      </w:r>
      <w:r w:rsidR="00280932" w:rsidRPr="003439C7">
        <w:rPr>
          <w:rStyle w:val="a4"/>
          <w:color w:val="111111"/>
          <w:bdr w:val="none" w:sz="0" w:space="0" w:color="auto" w:frame="1"/>
          <w:shd w:val="clear" w:color="auto" w:fill="FFFFFF"/>
        </w:rPr>
        <w:t>занятия</w:t>
      </w:r>
      <w:r w:rsidR="00280932" w:rsidRPr="003439C7">
        <w:rPr>
          <w:b/>
          <w:bCs/>
        </w:rPr>
        <w:t>:</w:t>
      </w:r>
      <w:r w:rsidR="00280932" w:rsidRPr="003439C7">
        <w:t xml:space="preserve"> «</w:t>
      </w:r>
      <w:hyperlink r:id="rId8" w:tooltip="Геометрические фигуры и формы" w:history="1">
        <w:r w:rsidR="00280932" w:rsidRPr="003439C7">
          <w:rPr>
            <w:bdr w:val="none" w:sz="0" w:space="0" w:color="auto" w:frame="1"/>
          </w:rPr>
          <w:t>Геометрические фигуры</w:t>
        </w:r>
      </w:hyperlink>
      <w:r w:rsidR="00280932" w:rsidRPr="003439C7">
        <w:rPr>
          <w:b/>
          <w:bCs/>
        </w:rPr>
        <w:t> : </w:t>
      </w:r>
      <w:r w:rsidR="00280932" w:rsidRPr="003439C7">
        <w:rPr>
          <w:bdr w:val="none" w:sz="0" w:space="0" w:color="auto" w:frame="1"/>
        </w:rPr>
        <w:t>квадрат</w:t>
      </w:r>
      <w:r w:rsidR="00280932" w:rsidRPr="003439C7">
        <w:rPr>
          <w:b/>
          <w:bCs/>
        </w:rPr>
        <w:t>, </w:t>
      </w:r>
      <w:r w:rsidR="00280932" w:rsidRPr="003439C7">
        <w:rPr>
          <w:bdr w:val="none" w:sz="0" w:space="0" w:color="auto" w:frame="1"/>
        </w:rPr>
        <w:t>круг</w:t>
      </w:r>
      <w:r w:rsidR="00280932" w:rsidRPr="003439C7">
        <w:rPr>
          <w:b/>
          <w:bCs/>
        </w:rPr>
        <w:t>».</w:t>
      </w:r>
    </w:p>
    <w:p w14:paraId="047BAE64" w14:textId="4ADDC2A0" w:rsidR="00280932" w:rsidRPr="003439C7" w:rsidRDefault="00280932" w:rsidP="003439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Выбрана мною на основе содержания рабочей программы, в соответствии с требованиями учебной программы дошкольного образования, согласно возрасту детей 3 – 4 лет.</w:t>
      </w:r>
    </w:p>
    <w:p w14:paraId="36082A0B" w14:textId="38803F6E" w:rsidR="00280932" w:rsidRPr="003439C7" w:rsidRDefault="003439C7" w:rsidP="003439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="00280932" w:rsidRPr="003439C7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Для решения поставленной цели были обозначены следующие задачи</w:t>
      </w:r>
      <w:r w:rsidR="00280932"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</w:p>
    <w:p w14:paraId="36DFC59E" w14:textId="58B9CF03" w:rsidR="003439C7" w:rsidRPr="003439C7" w:rsidRDefault="00280932" w:rsidP="0034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C7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3439C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439C7" w:rsidRPr="003439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акрепить знание геометрических фигур;</w:t>
      </w:r>
      <w:r w:rsidR="00343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9C7" w:rsidRPr="003439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видеть закономерности расположения фигур;</w:t>
      </w:r>
    </w:p>
    <w:p w14:paraId="590DE004" w14:textId="1118337A" w:rsidR="003439C7" w:rsidRDefault="003439C7" w:rsidP="0034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43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узнавать и называть цвета.</w:t>
      </w:r>
    </w:p>
    <w:p w14:paraId="66BCA9A0" w14:textId="3CC8D2D3" w:rsidR="00280932" w:rsidRPr="003439C7" w:rsidRDefault="003439C7" w:rsidP="0034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80932" w:rsidRPr="003439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Развивать память детей</w:t>
      </w:r>
      <w:r w:rsidR="00280932" w:rsidRPr="00343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CDC906" w14:textId="3D24C096" w:rsidR="00280932" w:rsidRPr="003439C7" w:rsidRDefault="003439C7" w:rsidP="0034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0932" w:rsidRPr="003439C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Воспитывать любознательность, желание экспериментировать.</w:t>
      </w:r>
    </w:p>
    <w:p w14:paraId="4053706C" w14:textId="7B51A992" w:rsidR="00D34278" w:rsidRPr="003439C7" w:rsidRDefault="003439C7" w:rsidP="003439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</w:t>
      </w:r>
      <w:r w:rsidR="00280932"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Подготовка к</w:t>
      </w:r>
      <w:r w:rsidR="00280932" w:rsidRPr="003439C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 </w:t>
      </w:r>
      <w:r w:rsidR="00280932" w:rsidRPr="003439C7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занятию </w:t>
      </w:r>
      <w:r w:rsidR="001D7F46" w:rsidRPr="003439C7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включала</w:t>
      </w:r>
      <w:r w:rsidR="001D7F46" w:rsidRPr="003439C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:</w:t>
      </w:r>
      <w:r w:rsidR="00280932" w:rsidRPr="003439C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 w:rsidR="00280932"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подбор</w:t>
      </w:r>
      <w:r w:rsidR="00280932" w:rsidRPr="003439C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 </w:t>
      </w:r>
      <w:r w:rsidR="00280932" w:rsidRPr="003439C7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материала и</w:t>
      </w:r>
      <w:r w:rsidR="001D7F46" w:rsidRPr="003439C7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80932" w:rsidRPr="003439C7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пособий</w:t>
      </w:r>
      <w:r w:rsidR="00280932" w:rsidRPr="003439C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280932"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(демонстрационный</w:t>
      </w:r>
      <w:r w:rsidR="00280932" w:rsidRPr="003439C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 </w:t>
      </w:r>
      <w:r w:rsidR="00280932" w:rsidRPr="003439C7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материал</w:t>
      </w:r>
      <w:r w:rsidR="00280932" w:rsidRPr="003439C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 </w:t>
      </w:r>
      <w:r w:rsidR="00280932"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– геометрические фигуры (круг,</w:t>
      </w:r>
      <w:r w:rsidR="00280932" w:rsidRPr="003439C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 w:rsidR="001D7F46"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квадрат, грибы</w:t>
      </w:r>
      <w:r w:rsidR="00280932"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1D7F46"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280932"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ели, а также</w:t>
      </w:r>
      <w:r w:rsidR="00280932" w:rsidRPr="003439C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 w:rsidR="00280932" w:rsidRPr="003439C7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раздаточный </w:t>
      </w:r>
      <w:r w:rsidR="001D7F46" w:rsidRPr="003439C7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материал каждому круг, квадрат, белый лист бумаги</w:t>
      </w:r>
      <w:r w:rsidR="001D7F46"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восковые карандаши на</w:t>
      </w:r>
      <w:r w:rsidR="00280932"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каждого</w:t>
      </w:r>
      <w:r w:rsidR="00280932" w:rsidRPr="003439C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 w:rsidR="00280932"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воспитанника</w:t>
      </w:r>
      <w:r w:rsidR="001D7F46" w:rsidRPr="003439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6CCC1A9A" w14:textId="06E35169" w:rsidR="00D34278" w:rsidRPr="003439C7" w:rsidRDefault="003439C7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 </w:t>
      </w:r>
      <w:r w:rsidR="001D7F46" w:rsidRPr="003439C7">
        <w:rPr>
          <w:color w:val="111111"/>
          <w:shd w:val="clear" w:color="auto" w:fill="FFFFFF"/>
        </w:rPr>
        <w:t>Структура </w:t>
      </w:r>
      <w:r w:rsidR="001D7F46" w:rsidRPr="003439C7">
        <w:rPr>
          <w:rStyle w:val="a4"/>
          <w:b w:val="0"/>
          <w:bCs w:val="0"/>
          <w:color w:val="111111"/>
          <w:bdr w:val="none" w:sz="0" w:space="0" w:color="auto" w:frame="1"/>
          <w:shd w:val="clear" w:color="auto" w:fill="FFFFFF"/>
        </w:rPr>
        <w:t>занятия</w:t>
      </w:r>
      <w:r w:rsidR="001D7F46" w:rsidRPr="003439C7">
        <w:rPr>
          <w:color w:val="111111"/>
          <w:shd w:val="clear" w:color="auto" w:fill="FFFFFF"/>
        </w:rPr>
        <w:t> соответствовала его задачам. В ходе </w:t>
      </w:r>
      <w:r w:rsidR="001D7F46" w:rsidRPr="003439C7">
        <w:rPr>
          <w:rStyle w:val="a4"/>
          <w:b w:val="0"/>
          <w:bCs w:val="0"/>
          <w:color w:val="111111"/>
          <w:bdr w:val="none" w:sz="0" w:space="0" w:color="auto" w:frame="1"/>
          <w:shd w:val="clear" w:color="auto" w:fill="FFFFFF"/>
        </w:rPr>
        <w:t>занятия</w:t>
      </w:r>
      <w:r w:rsidR="001D7F46" w:rsidRPr="003439C7">
        <w:rPr>
          <w:color w:val="111111"/>
          <w:shd w:val="clear" w:color="auto" w:fill="FFFFFF"/>
        </w:rPr>
        <w:t> использовались различные приемы, активизирующие познавательную активность детей второй младшей группы, повышающие их интерес к практической деятельности.</w:t>
      </w:r>
    </w:p>
    <w:p w14:paraId="46FE5235" w14:textId="59B6EE01" w:rsidR="001D7F46" w:rsidRPr="003439C7" w:rsidRDefault="003439C7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 </w:t>
      </w:r>
      <w:r w:rsidR="001D7F46" w:rsidRPr="003439C7">
        <w:rPr>
          <w:color w:val="111111"/>
          <w:shd w:val="clear" w:color="auto" w:fill="FFFFFF"/>
        </w:rPr>
        <w:t>В начале </w:t>
      </w:r>
      <w:r w:rsidR="001D7F46" w:rsidRPr="003439C7">
        <w:rPr>
          <w:rStyle w:val="a4"/>
          <w:b w:val="0"/>
          <w:bCs w:val="0"/>
          <w:color w:val="111111"/>
          <w:bdr w:val="none" w:sz="0" w:space="0" w:color="auto" w:frame="1"/>
          <w:shd w:val="clear" w:color="auto" w:fill="FFFFFF"/>
        </w:rPr>
        <w:t>занятия</w:t>
      </w:r>
      <w:r w:rsidR="001D7F46" w:rsidRPr="003439C7">
        <w:rPr>
          <w:b/>
          <w:bCs/>
          <w:color w:val="111111"/>
          <w:shd w:val="clear" w:color="auto" w:fill="FFFFFF"/>
        </w:rPr>
        <w:t>,</w:t>
      </w:r>
      <w:r w:rsidR="001D7F46" w:rsidRPr="003439C7">
        <w:rPr>
          <w:color w:val="111111"/>
          <w:shd w:val="clear" w:color="auto" w:fill="FFFFFF"/>
        </w:rPr>
        <w:t xml:space="preserve"> как сюрпризный момент, с целью организации и привлечения внимания детей, а также мотивирование их на предстоящую деятельность был использован методический прием – «В гости к нам пришел зайка». Данный прием применялся на всех этапах </w:t>
      </w:r>
      <w:r w:rsidR="001D7F46" w:rsidRPr="003439C7">
        <w:rPr>
          <w:rStyle w:val="a4"/>
          <w:b w:val="0"/>
          <w:bCs w:val="0"/>
          <w:color w:val="111111"/>
          <w:bdr w:val="none" w:sz="0" w:space="0" w:color="auto" w:frame="1"/>
          <w:shd w:val="clear" w:color="auto" w:fill="FFFFFF"/>
        </w:rPr>
        <w:t>занятия</w:t>
      </w:r>
      <w:r w:rsidR="001D7F46" w:rsidRPr="003439C7">
        <w:rPr>
          <w:b/>
          <w:bCs/>
          <w:color w:val="111111"/>
          <w:shd w:val="clear" w:color="auto" w:fill="FFFFFF"/>
        </w:rPr>
        <w:t>.</w:t>
      </w:r>
    </w:p>
    <w:p w14:paraId="505F3698" w14:textId="45CC44CF" w:rsidR="00D34278" w:rsidRPr="003439C7" w:rsidRDefault="001D7F46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hd w:val="clear" w:color="auto" w:fill="FFFFFF"/>
        </w:rPr>
      </w:pPr>
      <w:r w:rsidRPr="003439C7">
        <w:rPr>
          <w:color w:val="111111"/>
          <w:shd w:val="clear" w:color="auto" w:fill="FFFFFF"/>
        </w:rPr>
        <w:t>В ходе </w:t>
      </w:r>
      <w:r w:rsidRPr="003439C7">
        <w:rPr>
          <w:rStyle w:val="a4"/>
          <w:b w:val="0"/>
          <w:bCs w:val="0"/>
          <w:color w:val="111111"/>
          <w:bdr w:val="none" w:sz="0" w:space="0" w:color="auto" w:frame="1"/>
          <w:shd w:val="clear" w:color="auto" w:fill="FFFFFF"/>
        </w:rPr>
        <w:t>занятия</w:t>
      </w:r>
      <w:r w:rsidRPr="003439C7">
        <w:rPr>
          <w:color w:val="111111"/>
          <w:shd w:val="clear" w:color="auto" w:fill="FFFFFF"/>
        </w:rPr>
        <w:t> использовались следующие методические приёмы – практические задания, дидактические и развивающие игры, </w:t>
      </w:r>
      <w:r w:rsidRPr="003439C7">
        <w:rPr>
          <w:color w:val="111111"/>
          <w:bdr w:val="none" w:sz="0" w:space="0" w:color="auto" w:frame="1"/>
          <w:shd w:val="clear" w:color="auto" w:fill="FFFFFF"/>
        </w:rPr>
        <w:t>такие как</w:t>
      </w:r>
      <w:r w:rsidRPr="003439C7">
        <w:rPr>
          <w:color w:val="111111"/>
          <w:shd w:val="clear" w:color="auto" w:fill="FFFFFF"/>
        </w:rPr>
        <w:t xml:space="preserve">: </w:t>
      </w:r>
      <w:r w:rsidR="008C3AAD" w:rsidRPr="003439C7">
        <w:rPr>
          <w:color w:val="111111"/>
          <w:shd w:val="clear" w:color="auto" w:fill="FFFFFF"/>
        </w:rPr>
        <w:t>«Помоги собрать грибы Зайке», «Нарисуй круг, и закрась его», «Покажи фигуру», «Найди свой домик», которые способствовали уточнению и закреплению элементарных представлений о геометрических фигурах </w:t>
      </w:r>
      <w:r w:rsidR="008C3AAD" w:rsidRPr="003439C7">
        <w:rPr>
          <w:color w:val="111111"/>
          <w:bdr w:val="none" w:sz="0" w:space="0" w:color="auto" w:frame="1"/>
          <w:shd w:val="clear" w:color="auto" w:fill="FFFFFF"/>
        </w:rPr>
        <w:t>(круг, квадрат).</w:t>
      </w:r>
      <w:r w:rsidR="008C3AAD" w:rsidRPr="003439C7">
        <w:rPr>
          <w:color w:val="111111"/>
          <w:shd w:val="clear" w:color="auto" w:fill="FFFFFF"/>
        </w:rPr>
        <w:t xml:space="preserve"> Все игры и упражнения были направлены на достижения результата через поисково-практическую деятельность.</w:t>
      </w:r>
    </w:p>
    <w:p w14:paraId="487899DB" w14:textId="6A8224A1" w:rsidR="008C3AAD" w:rsidRPr="003439C7" w:rsidRDefault="008C3AAD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hd w:val="clear" w:color="auto" w:fill="FFFFFF"/>
        </w:rPr>
      </w:pPr>
      <w:r w:rsidRPr="003439C7">
        <w:rPr>
          <w:color w:val="111111"/>
          <w:shd w:val="clear" w:color="auto" w:fill="FFFFFF"/>
        </w:rPr>
        <w:t>Также использовались различные приёмы, </w:t>
      </w:r>
      <w:r w:rsidRPr="003439C7">
        <w:rPr>
          <w:color w:val="111111"/>
          <w:bdr w:val="none" w:sz="0" w:space="0" w:color="auto" w:frame="1"/>
          <w:shd w:val="clear" w:color="auto" w:fill="FFFFFF"/>
        </w:rPr>
        <w:t>направленные на</w:t>
      </w:r>
      <w:r w:rsidR="003439C7" w:rsidRPr="003439C7">
        <w:rPr>
          <w:color w:val="111111"/>
          <w:bdr w:val="none" w:sz="0" w:space="0" w:color="auto" w:frame="1"/>
          <w:shd w:val="clear" w:color="auto" w:fill="FFFFFF"/>
        </w:rPr>
        <w:t xml:space="preserve"> </w:t>
      </w:r>
      <w:r w:rsidRPr="003439C7">
        <w:rPr>
          <w:color w:val="111111"/>
          <w:bdr w:val="none" w:sz="0" w:space="0" w:color="auto" w:frame="1"/>
          <w:shd w:val="clear" w:color="auto" w:fill="FFFFFF"/>
        </w:rPr>
        <w:t>привлечение внимания детей</w:t>
      </w:r>
      <w:r w:rsidRPr="003439C7">
        <w:rPr>
          <w:color w:val="111111"/>
          <w:shd w:val="clear" w:color="auto" w:fill="FFFFFF"/>
        </w:rPr>
        <w:t>: сюрпризный момент, смена интонации голоса, загадывание загадок.</w:t>
      </w:r>
    </w:p>
    <w:p w14:paraId="737B92DD" w14:textId="4823081E" w:rsidR="008C3AAD" w:rsidRPr="003439C7" w:rsidRDefault="008D1626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hd w:val="clear" w:color="auto" w:fill="FFFFFF"/>
        </w:rPr>
      </w:pPr>
      <w:r w:rsidRPr="003439C7">
        <w:rPr>
          <w:color w:val="111111"/>
          <w:shd w:val="clear" w:color="auto" w:fill="FFFFFF"/>
        </w:rPr>
        <w:t>Здоровьесберегающий подход обеспечивался посредством оптимальной длительности </w:t>
      </w:r>
      <w:r w:rsidRPr="003439C7">
        <w:rPr>
          <w:rStyle w:val="a4"/>
          <w:b w:val="0"/>
          <w:bCs w:val="0"/>
          <w:color w:val="111111"/>
          <w:bdr w:val="none" w:sz="0" w:space="0" w:color="auto" w:frame="1"/>
          <w:shd w:val="clear" w:color="auto" w:fill="FFFFFF"/>
        </w:rPr>
        <w:t>занятия</w:t>
      </w:r>
      <w:r w:rsidRPr="003439C7">
        <w:rPr>
          <w:color w:val="111111"/>
          <w:shd w:val="clear" w:color="auto" w:fill="FFFFFF"/>
        </w:rPr>
        <w:t>. </w:t>
      </w:r>
      <w:r w:rsidRPr="003439C7">
        <w:rPr>
          <w:color w:val="111111"/>
          <w:bdr w:val="none" w:sz="0" w:space="0" w:color="auto" w:frame="1"/>
          <w:shd w:val="clear" w:color="auto" w:fill="FFFFFF"/>
        </w:rPr>
        <w:t>Дети находились в постоянной деятельности</w:t>
      </w:r>
      <w:r w:rsidRPr="003439C7">
        <w:rPr>
          <w:color w:val="111111"/>
          <w:shd w:val="clear" w:color="auto" w:fill="FFFFFF"/>
        </w:rPr>
        <w:t>: поиск и обследование фигур, выполнение практических заданий. Была проведена физкультминутка, соответствующая общему содержанию </w:t>
      </w:r>
      <w:r w:rsidRPr="003439C7">
        <w:rPr>
          <w:rStyle w:val="a4"/>
          <w:b w:val="0"/>
          <w:bCs w:val="0"/>
          <w:color w:val="111111"/>
          <w:bdr w:val="none" w:sz="0" w:space="0" w:color="auto" w:frame="1"/>
          <w:shd w:val="clear" w:color="auto" w:fill="FFFFFF"/>
        </w:rPr>
        <w:t>занятия</w:t>
      </w:r>
      <w:r w:rsidRPr="003439C7">
        <w:rPr>
          <w:color w:val="111111"/>
          <w:shd w:val="clear" w:color="auto" w:fill="FFFFFF"/>
        </w:rPr>
        <w:t>. Все это позволяет говорить о профилактике утомляемости, продуманном чередовании упражнений и заданий. </w:t>
      </w:r>
    </w:p>
    <w:p w14:paraId="02FB4F21" w14:textId="3C3B4AD7" w:rsidR="008D1626" w:rsidRPr="003439C7" w:rsidRDefault="008D1626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hd w:val="clear" w:color="auto" w:fill="FFFFFF"/>
        </w:rPr>
      </w:pPr>
      <w:r w:rsidRPr="003439C7">
        <w:rPr>
          <w:color w:val="111111"/>
          <w:shd w:val="clear" w:color="auto" w:fill="FFFFFF"/>
        </w:rPr>
        <w:t>Для обеспечения индивидуально-дифференцированного подхода в практических упражнениях </w:t>
      </w:r>
      <w:r w:rsidRPr="003439C7">
        <w:rPr>
          <w:i/>
          <w:iCs/>
          <w:color w:val="111111"/>
          <w:bdr w:val="none" w:sz="0" w:space="0" w:color="auto" w:frame="1"/>
          <w:shd w:val="clear" w:color="auto" w:fill="FFFFFF"/>
        </w:rPr>
        <w:t>«Нарисуй круг»</w:t>
      </w:r>
      <w:r w:rsidRPr="003439C7">
        <w:rPr>
          <w:color w:val="111111"/>
          <w:shd w:val="clear" w:color="auto" w:fill="FFFFFF"/>
        </w:rPr>
        <w:t>, «Найди домик фигуре» было предоставлено достаточно времени на выполнение поставленных задач, постоянно обращалось внимание на детей неуверенных в себе, застенчивых </w:t>
      </w:r>
      <w:r w:rsidRPr="003439C7">
        <w:rPr>
          <w:i/>
          <w:iCs/>
          <w:color w:val="111111"/>
          <w:bdr w:val="none" w:sz="0" w:space="0" w:color="auto" w:frame="1"/>
          <w:shd w:val="clear" w:color="auto" w:fill="FFFFFF"/>
        </w:rPr>
        <w:t>(похвала, одобрение, поддержка)</w:t>
      </w:r>
      <w:r w:rsidRPr="003439C7">
        <w:rPr>
          <w:color w:val="111111"/>
          <w:shd w:val="clear" w:color="auto" w:fill="FFFFFF"/>
        </w:rPr>
        <w:t>. Использование данных приёмов позволило им успешно справиться с заданиями.</w:t>
      </w:r>
    </w:p>
    <w:p w14:paraId="6F7D8004" w14:textId="7FEDEA9A" w:rsidR="00D34278" w:rsidRPr="003439C7" w:rsidRDefault="008D1626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hd w:val="clear" w:color="auto" w:fill="FFFFFF"/>
        </w:rPr>
      </w:pPr>
      <w:r w:rsidRPr="003439C7">
        <w:rPr>
          <w:color w:val="111111"/>
          <w:shd w:val="clear" w:color="auto" w:fill="FFFFFF"/>
        </w:rPr>
        <w:t>На </w:t>
      </w:r>
      <w:r w:rsidRPr="003439C7">
        <w:rPr>
          <w:rStyle w:val="a4"/>
          <w:b w:val="0"/>
          <w:bCs w:val="0"/>
          <w:color w:val="111111"/>
          <w:bdr w:val="none" w:sz="0" w:space="0" w:color="auto" w:frame="1"/>
          <w:shd w:val="clear" w:color="auto" w:fill="FFFFFF"/>
        </w:rPr>
        <w:t>занятии</w:t>
      </w:r>
      <w:r w:rsidRPr="003439C7">
        <w:rPr>
          <w:b/>
          <w:bCs/>
          <w:color w:val="111111"/>
          <w:shd w:val="clear" w:color="auto" w:fill="FFFFFF"/>
        </w:rPr>
        <w:t> </w:t>
      </w:r>
      <w:r w:rsidRPr="003439C7">
        <w:rPr>
          <w:color w:val="111111"/>
          <w:shd w:val="clear" w:color="auto" w:fill="FFFFFF"/>
        </w:rPr>
        <w:t>предусмотрены индивидуальные и коллективные формы организации детей.</w:t>
      </w:r>
    </w:p>
    <w:p w14:paraId="241E1C0F" w14:textId="754F8822" w:rsidR="00D34278" w:rsidRPr="003439C7" w:rsidRDefault="003439C7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lastRenderedPageBreak/>
        <w:t>П</w:t>
      </w:r>
      <w:r w:rsidR="008D1626" w:rsidRPr="003439C7">
        <w:rPr>
          <w:rStyle w:val="a4"/>
          <w:b w:val="0"/>
          <w:bCs w:val="0"/>
          <w:color w:val="111111"/>
          <w:bdr w:val="none" w:sz="0" w:space="0" w:color="auto" w:frame="1"/>
          <w:shd w:val="clear" w:color="auto" w:fill="FFFFFF"/>
        </w:rPr>
        <w:t>реобладали игровые</w:t>
      </w:r>
      <w:r w:rsidR="008D1626" w:rsidRPr="003439C7">
        <w:rPr>
          <w:color w:val="111111"/>
          <w:shd w:val="clear" w:color="auto" w:fill="FFFFFF"/>
        </w:rPr>
        <w:t>, наглядные и практические методы, что способствовало поддержанию интереса детей на протяжении всего </w:t>
      </w:r>
      <w:r w:rsidR="008D1626" w:rsidRPr="003439C7">
        <w:rPr>
          <w:rStyle w:val="a4"/>
          <w:b w:val="0"/>
          <w:bCs w:val="0"/>
          <w:color w:val="111111"/>
          <w:bdr w:val="none" w:sz="0" w:space="0" w:color="auto" w:frame="1"/>
          <w:shd w:val="clear" w:color="auto" w:fill="FFFFFF"/>
        </w:rPr>
        <w:t>занятия</w:t>
      </w:r>
      <w:r w:rsidR="008D1626" w:rsidRPr="003439C7">
        <w:rPr>
          <w:color w:val="111111"/>
          <w:shd w:val="clear" w:color="auto" w:fill="FFFFFF"/>
        </w:rPr>
        <w:t>, активизации каждого ребёнка, обеспечению познавательной активности воспитанников. В процессе работы с детьми активно использовались приё</w:t>
      </w:r>
      <w:r w:rsidR="008D1626" w:rsidRPr="003439C7">
        <w:rPr>
          <w:color w:val="111111"/>
          <w:bdr w:val="none" w:sz="0" w:space="0" w:color="auto" w:frame="1"/>
          <w:shd w:val="clear" w:color="auto" w:fill="FFFFFF"/>
        </w:rPr>
        <w:t>мы</w:t>
      </w:r>
      <w:r w:rsidR="008D1626" w:rsidRPr="003439C7">
        <w:rPr>
          <w:color w:val="111111"/>
          <w:shd w:val="clear" w:color="auto" w:fill="FFFFFF"/>
        </w:rPr>
        <w:t>: уточнение, пояснение, напоминание, художественное слово </w:t>
      </w:r>
      <w:r w:rsidR="008D1626" w:rsidRPr="003439C7">
        <w:rPr>
          <w:i/>
          <w:iCs/>
          <w:color w:val="111111"/>
          <w:bdr w:val="none" w:sz="0" w:space="0" w:color="auto" w:frame="1"/>
          <w:shd w:val="clear" w:color="auto" w:fill="FFFFFF"/>
        </w:rPr>
        <w:t>(загадка)</w:t>
      </w:r>
      <w:r w:rsidR="008D1626" w:rsidRPr="003439C7">
        <w:rPr>
          <w:color w:val="111111"/>
          <w:shd w:val="clear" w:color="auto" w:fill="FFFFFF"/>
        </w:rPr>
        <w:t>.</w:t>
      </w:r>
    </w:p>
    <w:p w14:paraId="221C58CC" w14:textId="339E98AC" w:rsidR="00D34278" w:rsidRPr="003439C7" w:rsidRDefault="003439C7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   </w:t>
      </w:r>
      <w:r w:rsidR="008D1626" w:rsidRPr="003439C7">
        <w:rPr>
          <w:color w:val="111111"/>
          <w:shd w:val="clear" w:color="auto" w:fill="FFFFFF"/>
        </w:rPr>
        <w:t>Личностно-ориентированный подход обеспечивался в создании для каждого ребёнка ситуации успеха в поощрении каждого ребёнка в той или иной части </w:t>
      </w:r>
      <w:r w:rsidR="008D1626" w:rsidRPr="003439C7">
        <w:rPr>
          <w:rStyle w:val="a4"/>
          <w:b w:val="0"/>
          <w:bCs w:val="0"/>
          <w:color w:val="111111"/>
          <w:bdr w:val="none" w:sz="0" w:space="0" w:color="auto" w:frame="1"/>
          <w:shd w:val="clear" w:color="auto" w:fill="FFFFFF"/>
        </w:rPr>
        <w:t>занятия (похвала словесная)</w:t>
      </w:r>
      <w:r w:rsidR="008D1626" w:rsidRPr="003439C7">
        <w:rPr>
          <w:b/>
          <w:bCs/>
          <w:color w:val="111111"/>
          <w:shd w:val="clear" w:color="auto" w:fill="FFFFFF"/>
        </w:rPr>
        <w:t>.</w:t>
      </w:r>
    </w:p>
    <w:p w14:paraId="464C32E5" w14:textId="77777777" w:rsidR="00D34278" w:rsidRPr="003439C7" w:rsidRDefault="00D34278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hd w:val="clear" w:color="auto" w:fill="FFFFFF"/>
        </w:rPr>
      </w:pPr>
    </w:p>
    <w:p w14:paraId="398FA543" w14:textId="3599A820" w:rsidR="00D34278" w:rsidRPr="003439C7" w:rsidRDefault="003439C7" w:rsidP="003439C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 xml:space="preserve">  </w:t>
      </w:r>
      <w:r w:rsidR="0075174E" w:rsidRPr="003439C7">
        <w:rPr>
          <w:color w:val="111111"/>
          <w:shd w:val="clear" w:color="auto" w:fill="FFFFFF"/>
        </w:rPr>
        <w:t>На мой взгляд, занятие прошло успешно, ребята справились со всеми заданиями. Все дети с интересом выполняли задания гостя (Зайки). Групповая и индивидуальная работа позволила всем детям раскрыться и получить положительные эмоции от занятия.</w:t>
      </w:r>
    </w:p>
    <w:p w14:paraId="47D0A0A6" w14:textId="29AFEE73" w:rsidR="00D34278" w:rsidRPr="003439C7" w:rsidRDefault="00D34278" w:rsidP="003462F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14:paraId="4B77A11D" w14:textId="15749CCA" w:rsidR="00EC5DF3" w:rsidRPr="003439C7" w:rsidRDefault="00EC5DF3">
      <w:pPr>
        <w:rPr>
          <w:sz w:val="24"/>
          <w:szCs w:val="24"/>
        </w:rPr>
      </w:pPr>
    </w:p>
    <w:sectPr w:rsidR="00EC5DF3" w:rsidRPr="003439C7" w:rsidSect="003439C7">
      <w:pgSz w:w="11906" w:h="16838"/>
      <w:pgMar w:top="1134" w:right="850" w:bottom="1134" w:left="851" w:header="708" w:footer="708" w:gutter="0"/>
      <w:pgBorders w:offsetFrom="page">
        <w:top w:val="thinThickLargeGap" w:sz="24" w:space="24" w:color="FF0000"/>
        <w:left w:val="thinThickLargeGap" w:sz="24" w:space="24" w:color="FF0000"/>
        <w:bottom w:val="thickThinLargeGap" w:sz="24" w:space="24" w:color="FF0000"/>
        <w:right w:val="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C9"/>
    <w:rsid w:val="001D7F46"/>
    <w:rsid w:val="00280932"/>
    <w:rsid w:val="003439C7"/>
    <w:rsid w:val="003462FC"/>
    <w:rsid w:val="004539E8"/>
    <w:rsid w:val="006C32C9"/>
    <w:rsid w:val="0075174E"/>
    <w:rsid w:val="008C3AAD"/>
    <w:rsid w:val="008D1626"/>
    <w:rsid w:val="00D34278"/>
    <w:rsid w:val="00E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6F76"/>
  <w15:chartTrackingRefBased/>
  <w15:docId w15:val="{AFE22D59-765F-46B3-BFE9-0B05ADE9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62FC"/>
    <w:rPr>
      <w:b/>
      <w:bCs/>
    </w:rPr>
  </w:style>
  <w:style w:type="character" w:styleId="a5">
    <w:name w:val="Hyperlink"/>
    <w:basedOn w:val="a0"/>
    <w:uiPriority w:val="99"/>
    <w:semiHidden/>
    <w:unhideWhenUsed/>
    <w:rsid w:val="00D34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geometricheskie-figu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geometricheskie-figury-konspek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matem-podgotovit" TargetMode="External"/><Relationship Id="rId5" Type="http://schemas.openxmlformats.org/officeDocument/2006/relationships/hyperlink" Target="https://552.tvoysadik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etsad_552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Симачкова Анна</dc:creator>
  <cp:keywords/>
  <dc:description/>
  <cp:lastModifiedBy>Алексей Мишарин</cp:lastModifiedBy>
  <cp:revision>4</cp:revision>
  <dcterms:created xsi:type="dcterms:W3CDTF">2023-09-23T11:06:00Z</dcterms:created>
  <dcterms:modified xsi:type="dcterms:W3CDTF">2023-10-02T17:54:00Z</dcterms:modified>
</cp:coreProperties>
</file>