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7DAAB88C" w14:textId="77777777" w:rsidR="004D2231" w:rsidRPr="004366C6" w:rsidRDefault="004D2231" w:rsidP="004D22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66C6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7DAAB88D" w14:textId="77777777" w:rsidR="004D2231" w:rsidRPr="004366C6" w:rsidRDefault="004D2231" w:rsidP="004366C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366C6">
        <w:rPr>
          <w:rFonts w:ascii="Times New Roman" w:hAnsi="Times New Roman" w:cs="Times New Roman"/>
          <w:b/>
          <w:bCs/>
          <w:sz w:val="32"/>
          <w:szCs w:val="32"/>
        </w:rPr>
        <w:t>«Организация детского экспериментирования в домашних условиях»</w:t>
      </w:r>
    </w:p>
    <w:p w14:paraId="7DAAB88E" w14:textId="77777777" w:rsidR="004D2231" w:rsidRDefault="004D2231" w:rsidP="004D223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AAB8BA" wp14:editId="7DAAB8BB">
            <wp:simplePos x="0" y="0"/>
            <wp:positionH relativeFrom="column">
              <wp:posOffset>3063875</wp:posOffset>
            </wp:positionH>
            <wp:positionV relativeFrom="paragraph">
              <wp:posOffset>-1905</wp:posOffset>
            </wp:positionV>
            <wp:extent cx="2865755" cy="2028825"/>
            <wp:effectExtent l="0" t="0" r="0" b="9525"/>
            <wp:wrapSquare wrapText="bothSides"/>
            <wp:docPr id="1" name="Рисунок 1" descr="F:\картоте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отеки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231">
        <w:rPr>
          <w:rFonts w:ascii="Times New Roman" w:hAnsi="Times New Roman" w:cs="Times New Roman"/>
          <w:sz w:val="28"/>
          <w:szCs w:val="28"/>
        </w:rPr>
        <w:t> </w:t>
      </w:r>
    </w:p>
    <w:p w14:paraId="7DAAB88F" w14:textId="77777777" w:rsid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AAB8BC" wp14:editId="7DAAB8BD">
            <wp:simplePos x="0" y="0"/>
            <wp:positionH relativeFrom="column">
              <wp:posOffset>3824605</wp:posOffset>
            </wp:positionH>
            <wp:positionV relativeFrom="paragraph">
              <wp:posOffset>4596130</wp:posOffset>
            </wp:positionV>
            <wp:extent cx="1800225" cy="2137410"/>
            <wp:effectExtent l="0" t="0" r="9525" b="0"/>
            <wp:wrapSquare wrapText="bothSides"/>
            <wp:docPr id="2" name="Рисунок 2" descr="Картинки по запросу детское эксперимен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детское экспериментиров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Детское экспериментирование</w:t>
      </w:r>
      <w:r w:rsidRPr="004D2231">
        <w:rPr>
          <w:rFonts w:ascii="Times New Roman" w:hAnsi="Times New Roman" w:cs="Times New Roman"/>
          <w:sz w:val="28"/>
          <w:szCs w:val="28"/>
        </w:rPr>
        <w:t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</w:t>
      </w:r>
      <w:r>
        <w:rPr>
          <w:rFonts w:ascii="Times New Roman" w:hAnsi="Times New Roman" w:cs="Times New Roman"/>
          <w:sz w:val="28"/>
          <w:szCs w:val="28"/>
        </w:rPr>
        <w:t xml:space="preserve">ия детской любознательности, а </w:t>
      </w:r>
      <w:r w:rsidRPr="004D2231">
        <w:rPr>
          <w:rFonts w:ascii="Times New Roman" w:hAnsi="Times New Roman" w:cs="Times New Roman"/>
          <w:sz w:val="28"/>
          <w:szCs w:val="28"/>
        </w:rPr>
        <w:t xml:space="preserve"> конечном итоге познавательных интересов ребёнка. В детском саду уделяется много внимания детскому экспериментированию.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D2231">
        <w:rPr>
          <w:rFonts w:ascii="Times New Roman" w:hAnsi="Times New Roman" w:cs="Times New Roman"/>
          <w:sz w:val="28"/>
          <w:szCs w:val="28"/>
        </w:rPr>
        <w:t xml:space="preserve">рганизуется исследовательская деятельность детей, создаются специальные проблемные ситуации, проводится непосредственно-образовательная деятельность.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</w:t>
      </w:r>
      <w:r w:rsidRPr="004D2231">
        <w:rPr>
          <w:rFonts w:ascii="Times New Roman" w:hAnsi="Times New Roman" w:cs="Times New Roman"/>
          <w:sz w:val="28"/>
          <w:szCs w:val="28"/>
        </w:rPr>
        <w:lastRenderedPageBreak/>
        <w:t>разных видов, ткань, специальные приборы (весы, часы и др.), неструктурированные материалы (песок, вода), карты, схемы и т.п.</w:t>
      </w:r>
    </w:p>
    <w:p w14:paraId="7DAAB890" w14:textId="77777777" w:rsid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Pr="004D2231">
        <w:rPr>
          <w:rFonts w:ascii="Times New Roman" w:hAnsi="Times New Roman" w:cs="Times New Roman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14:paraId="7DAAB891" w14:textId="77777777" w:rsidR="004D2231" w:rsidRPr="004D2231" w:rsidRDefault="004D2231" w:rsidP="004D22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   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14:paraId="7DAAB892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Например:</w:t>
      </w:r>
    </w:p>
    <w:p w14:paraId="7DAAB893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Что быстрее растворится:</w:t>
      </w:r>
    </w:p>
    <w:p w14:paraId="7DAAB894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- морская соль</w:t>
      </w:r>
    </w:p>
    <w:p w14:paraId="7DAAB895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- пена для ванны</w:t>
      </w:r>
    </w:p>
    <w:p w14:paraId="7DAAB896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- хвойный экстракт</w:t>
      </w:r>
    </w:p>
    <w:p w14:paraId="7DAAB897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- кусочки мыла и т.п.</w:t>
      </w:r>
    </w:p>
    <w:p w14:paraId="7DAAB898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14:paraId="7DAAB899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 xml:space="preserve">Эксперимент можно провести во время любой деятельности. Например, ребёнок  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</w:t>
      </w:r>
      <w:r w:rsidRPr="004D2231">
        <w:rPr>
          <w:rFonts w:ascii="Times New Roman" w:hAnsi="Times New Roman" w:cs="Times New Roman"/>
          <w:sz w:val="28"/>
          <w:szCs w:val="28"/>
        </w:rPr>
        <w:lastRenderedPageBreak/>
        <w:t>ничего не получиться, подскажите, что надо смешать две краски. Путём проб и ошибок ребёнок найдёт верное решение.</w:t>
      </w:r>
    </w:p>
    <w:p w14:paraId="7DAAB89A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DAAB8BE" wp14:editId="7DAAB8BF">
            <wp:simplePos x="0" y="0"/>
            <wp:positionH relativeFrom="column">
              <wp:posOffset>2807335</wp:posOffset>
            </wp:positionH>
            <wp:positionV relativeFrom="paragraph">
              <wp:posOffset>47625</wp:posOffset>
            </wp:positionV>
            <wp:extent cx="3265170" cy="1828800"/>
            <wp:effectExtent l="0" t="0" r="0" b="0"/>
            <wp:wrapSquare wrapText="bothSides"/>
            <wp:docPr id="3" name="Рисунок 3" descr="F:\картотеки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отеки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231">
        <w:rPr>
          <w:rFonts w:ascii="Times New Roman" w:hAnsi="Times New Roman" w:cs="Times New Roman"/>
          <w:sz w:val="28"/>
          <w:szCs w:val="28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14:paraId="7DAAB89B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1.      Установите цель эксперимента (для чего мы проводим опыт)</w:t>
      </w:r>
    </w:p>
    <w:p w14:paraId="7DAAB89C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2.      Подберите материалы (список всего необходимого для проведения опыта)</w:t>
      </w:r>
    </w:p>
    <w:p w14:paraId="7DAAB89D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3.      Обсудите процесс (поэтапные инструкции по проведению эксперимента)</w:t>
      </w:r>
    </w:p>
    <w:p w14:paraId="7DAAB89E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4.      Подведите итоги (точное описание ожидаемого результата)</w:t>
      </w:r>
    </w:p>
    <w:p w14:paraId="7DAAB89F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5.      Объясните почему? Доступными для ребёнка словами.</w:t>
      </w:r>
    </w:p>
    <w:p w14:paraId="7DAAB8A0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DAAB8A1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b/>
          <w:bCs/>
          <w:sz w:val="28"/>
          <w:szCs w:val="28"/>
          <w:u w:val="single"/>
        </w:rPr>
        <w:t>Помните!</w:t>
      </w:r>
    </w:p>
    <w:p w14:paraId="7DAAB8A2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При проведении эксперимента главное – </w:t>
      </w:r>
      <w:r w:rsidRPr="004D2231">
        <w:rPr>
          <w:rFonts w:ascii="Times New Roman" w:hAnsi="Times New Roman" w:cs="Times New Roman"/>
          <w:b/>
          <w:bCs/>
          <w:sz w:val="28"/>
          <w:szCs w:val="28"/>
        </w:rPr>
        <w:t>безопасность вас и вашего ребёнка.</w:t>
      </w:r>
    </w:p>
    <w:p w14:paraId="7DAAB8A3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</w:t>
      </w:r>
    </w:p>
    <w:p w14:paraId="7DAAB8A4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 xml:space="preserve">Несколько несложных опытов для детей </w:t>
      </w:r>
      <w:r>
        <w:rPr>
          <w:rFonts w:ascii="Times New Roman" w:hAnsi="Times New Roman" w:cs="Times New Roman"/>
          <w:sz w:val="28"/>
          <w:szCs w:val="28"/>
        </w:rPr>
        <w:t>старшего</w:t>
      </w:r>
      <w:r w:rsidRPr="004D2231">
        <w:rPr>
          <w:rFonts w:ascii="Times New Roman" w:hAnsi="Times New Roman" w:cs="Times New Roman"/>
          <w:sz w:val="28"/>
          <w:szCs w:val="28"/>
        </w:rPr>
        <w:t xml:space="preserve"> дошкольного возраста:</w:t>
      </w:r>
    </w:p>
    <w:p w14:paraId="7DAAB8A5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·         «</w:t>
      </w:r>
      <w:r w:rsidRPr="004D2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Спрятанная картина»</w:t>
      </w:r>
    </w:p>
    <w:p w14:paraId="7DAAB8A6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4D2231">
        <w:rPr>
          <w:rFonts w:ascii="Times New Roman" w:hAnsi="Times New Roman" w:cs="Times New Roman"/>
          <w:sz w:val="28"/>
          <w:szCs w:val="28"/>
        </w:rPr>
        <w:t> узнать, как маскируются животные.</w:t>
      </w:r>
    </w:p>
    <w:p w14:paraId="7DAAB8A7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Материалы:</w:t>
      </w:r>
      <w:r w:rsidRPr="004D2231">
        <w:rPr>
          <w:rFonts w:ascii="Times New Roman" w:hAnsi="Times New Roman" w:cs="Times New Roman"/>
          <w:sz w:val="28"/>
          <w:szCs w:val="28"/>
        </w:rPr>
        <w:t> светло-желтый мелок, белая бумага, красная прозрачная папка из пластика.</w:t>
      </w:r>
    </w:p>
    <w:p w14:paraId="7DAAB8A8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Процесс:</w:t>
      </w:r>
    </w:p>
    <w:p w14:paraId="7DAAB8A9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lastRenderedPageBreak/>
        <w:t>    Желтым мелком нарисовать птичку на белой бумаге, накрыть картинку красным прозрачным пластиком.</w:t>
      </w:r>
    </w:p>
    <w:p w14:paraId="7DAAB8AA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Итоги:</w:t>
      </w:r>
      <w:r w:rsidRPr="004D2231">
        <w:rPr>
          <w:rFonts w:ascii="Times New Roman" w:hAnsi="Times New Roman" w:cs="Times New Roman"/>
          <w:sz w:val="28"/>
          <w:szCs w:val="28"/>
        </w:rPr>
        <w:t> Желтая птичка исчезла?</w:t>
      </w:r>
    </w:p>
    <w:p w14:paraId="7DAAB8AB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Почему?  </w:t>
      </w:r>
      <w:r w:rsidRPr="004D2231">
        <w:rPr>
          <w:rFonts w:ascii="Times New Roman" w:hAnsi="Times New Roman" w:cs="Times New Roman"/>
          <w:sz w:val="28"/>
          <w:szCs w:val="28"/>
        </w:rPr>
        <w:t> 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14:paraId="7DAAB8AC" w14:textId="77777777" w:rsid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</w:t>
      </w:r>
    </w:p>
    <w:p w14:paraId="7DAAB8AD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AB8AE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·         «</w:t>
      </w:r>
      <w:r w:rsidRPr="004D2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Мыльные пузыри»</w:t>
      </w:r>
    </w:p>
    <w:p w14:paraId="7DAAB8AF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4D2231">
        <w:rPr>
          <w:rFonts w:ascii="Times New Roman" w:hAnsi="Times New Roman" w:cs="Times New Roman"/>
          <w:sz w:val="28"/>
          <w:szCs w:val="28"/>
        </w:rPr>
        <w:t> Сделать раствор для мыльных пузырей.</w:t>
      </w:r>
    </w:p>
    <w:p w14:paraId="7DAAB8B0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Материалы:</w:t>
      </w:r>
      <w:r w:rsidRPr="004D2231">
        <w:rPr>
          <w:rFonts w:ascii="Times New Roman" w:hAnsi="Times New Roman" w:cs="Times New Roman"/>
          <w:sz w:val="28"/>
          <w:szCs w:val="28"/>
        </w:rPr>
        <w:t> жидкость для мытья посуды, чашка, соломинка.</w:t>
      </w:r>
    </w:p>
    <w:p w14:paraId="7DAAB8B1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Процесс:</w:t>
      </w:r>
    </w:p>
    <w:p w14:paraId="7DAAB8B2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Наполовину наполните чашку жидким мылом.</w:t>
      </w:r>
    </w:p>
    <w:p w14:paraId="7DAAB8B3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Доверху налейте чашку водой и размешайте.</w:t>
      </w:r>
    </w:p>
    <w:p w14:paraId="7DAAB8B4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Окуните соломинку в мыльный раствор.</w:t>
      </w:r>
    </w:p>
    <w:p w14:paraId="7DAAB8B5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   Осторожно подуйте в соломинку</w:t>
      </w:r>
    </w:p>
    <w:p w14:paraId="7DAAB8B6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i/>
          <w:iCs/>
          <w:sz w:val="28"/>
          <w:szCs w:val="28"/>
        </w:rPr>
        <w:t>Итоги:</w:t>
      </w:r>
      <w:r w:rsidRPr="004D2231">
        <w:rPr>
          <w:rFonts w:ascii="Times New Roman" w:hAnsi="Times New Roman" w:cs="Times New Roman"/>
          <w:sz w:val="28"/>
          <w:szCs w:val="28"/>
        </w:rPr>
        <w:t> У вас должны получиться мыльные пузыри.</w:t>
      </w:r>
    </w:p>
    <w:p w14:paraId="7DAAB8B7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Почему?</w:t>
      </w:r>
      <w:r w:rsidRPr="004D2231">
        <w:rPr>
          <w:rFonts w:ascii="Times New Roman" w:hAnsi="Times New Roman" w:cs="Times New Roman"/>
          <w:sz w:val="28"/>
          <w:szCs w:val="28"/>
        </w:rPr>
        <w:t>  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14:paraId="7DAAB8B8" w14:textId="77777777" w:rsidR="004D2231" w:rsidRPr="004D2231" w:rsidRDefault="004D2231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231">
        <w:rPr>
          <w:rFonts w:ascii="Times New Roman" w:hAnsi="Times New Roman" w:cs="Times New Roman"/>
          <w:sz w:val="28"/>
          <w:szCs w:val="28"/>
        </w:rPr>
        <w:t> </w:t>
      </w:r>
    </w:p>
    <w:p w14:paraId="7DAAB8B9" w14:textId="77777777" w:rsidR="00BC2A94" w:rsidRPr="004D2231" w:rsidRDefault="00BC2A94" w:rsidP="004D22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2A94" w:rsidRPr="004D2231" w:rsidSect="004366C6">
      <w:pgSz w:w="11906" w:h="16838"/>
      <w:pgMar w:top="1134" w:right="850" w:bottom="1134" w:left="1701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9E0"/>
    <w:rsid w:val="004366C6"/>
    <w:rsid w:val="004D2231"/>
    <w:rsid w:val="00BC2A94"/>
    <w:rsid w:val="00C8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  <w14:docId w14:val="7DAAB88C"/>
  <w15:docId w15:val="{D2B8654F-0B89-4C93-99E1-4FFD4B20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1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 Office</cp:lastModifiedBy>
  <cp:revision>3</cp:revision>
  <cp:lastPrinted>2017-03-24T05:10:00Z</cp:lastPrinted>
  <dcterms:created xsi:type="dcterms:W3CDTF">2017-03-24T05:04:00Z</dcterms:created>
  <dcterms:modified xsi:type="dcterms:W3CDTF">2022-01-05T00:57:00Z</dcterms:modified>
</cp:coreProperties>
</file>